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DA3" w:rsidRPr="001B79D1" w:rsidRDefault="00E173C2" w:rsidP="000A4344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lang w:val="en-US"/>
        </w:rPr>
        <w:t xml:space="preserve">       </w:t>
      </w:r>
      <w:r w:rsidR="00413EDE" w:rsidRPr="001B79D1">
        <w:rPr>
          <w:b/>
          <w:color w:val="000000"/>
          <w:sz w:val="28"/>
          <w:szCs w:val="28"/>
        </w:rPr>
        <w:t>ДОКЛАД</w:t>
      </w:r>
    </w:p>
    <w:p w:rsidR="00413EDE" w:rsidRPr="001B79D1" w:rsidRDefault="00413EDE" w:rsidP="000A4344">
      <w:pPr>
        <w:jc w:val="center"/>
        <w:rPr>
          <w:b/>
          <w:color w:val="000000"/>
          <w:sz w:val="28"/>
          <w:szCs w:val="28"/>
        </w:rPr>
      </w:pPr>
      <w:r w:rsidRPr="001B79D1">
        <w:rPr>
          <w:b/>
          <w:color w:val="000000"/>
          <w:sz w:val="28"/>
          <w:szCs w:val="28"/>
        </w:rPr>
        <w:t>«</w:t>
      </w:r>
      <w:r w:rsidR="00F1738D" w:rsidRPr="001B79D1">
        <w:rPr>
          <w:b/>
          <w:spacing w:val="-4"/>
          <w:sz w:val="28"/>
          <w:szCs w:val="28"/>
        </w:rPr>
        <w:t>О практике работы Думы Ханты-Мансийского автономного округа – Югры с депутатами разных уровней, органами исполнительной власти, местного самоуправления и общественными формированиями</w:t>
      </w:r>
      <w:proofErr w:type="gramStart"/>
      <w:r w:rsidR="00F1738D" w:rsidRPr="001B79D1">
        <w:rPr>
          <w:b/>
          <w:spacing w:val="-4"/>
          <w:sz w:val="28"/>
          <w:szCs w:val="28"/>
        </w:rPr>
        <w:t>.</w:t>
      </w:r>
      <w:r w:rsidRPr="001B79D1">
        <w:rPr>
          <w:b/>
          <w:color w:val="000000"/>
          <w:sz w:val="28"/>
          <w:szCs w:val="28"/>
        </w:rPr>
        <w:t>»</w:t>
      </w:r>
      <w:proofErr w:type="gramEnd"/>
    </w:p>
    <w:p w:rsidR="003315A5" w:rsidRDefault="003315A5" w:rsidP="000A4344">
      <w:pPr>
        <w:jc w:val="center"/>
        <w:rPr>
          <w:color w:val="000000"/>
          <w:sz w:val="22"/>
          <w:szCs w:val="22"/>
        </w:rPr>
      </w:pPr>
    </w:p>
    <w:p w:rsidR="00B51EDB" w:rsidRPr="00AD4A2A" w:rsidRDefault="00B51EDB" w:rsidP="000A4344">
      <w:pPr>
        <w:jc w:val="center"/>
        <w:rPr>
          <w:color w:val="000000"/>
          <w:sz w:val="22"/>
          <w:szCs w:val="22"/>
        </w:rPr>
      </w:pPr>
      <w:r w:rsidRPr="00B51EDB">
        <w:rPr>
          <w:color w:val="000000"/>
          <w:sz w:val="22"/>
          <w:szCs w:val="22"/>
        </w:rPr>
        <w:t>г.</w:t>
      </w:r>
      <w:r>
        <w:rPr>
          <w:color w:val="000000"/>
          <w:sz w:val="28"/>
          <w:szCs w:val="28"/>
        </w:rPr>
        <w:t xml:space="preserve"> </w:t>
      </w:r>
      <w:proofErr w:type="spellStart"/>
      <w:r w:rsidR="00957FE2">
        <w:rPr>
          <w:color w:val="000000"/>
          <w:sz w:val="22"/>
          <w:szCs w:val="22"/>
        </w:rPr>
        <w:t>Покачи</w:t>
      </w:r>
      <w:proofErr w:type="spellEnd"/>
    </w:p>
    <w:p w:rsidR="0016498C" w:rsidRDefault="0016498C" w:rsidP="003474FE">
      <w:pPr>
        <w:rPr>
          <w:color w:val="000000"/>
          <w:sz w:val="28"/>
          <w:szCs w:val="28"/>
        </w:rPr>
      </w:pPr>
    </w:p>
    <w:p w:rsidR="00413EDE" w:rsidRPr="00FE1878" w:rsidRDefault="00413EDE" w:rsidP="00AE5B8C">
      <w:pPr>
        <w:pStyle w:val="a4"/>
        <w:jc w:val="both"/>
        <w:rPr>
          <w:sz w:val="30"/>
          <w:szCs w:val="30"/>
        </w:rPr>
      </w:pPr>
      <w:r>
        <w:rPr>
          <w:rFonts w:ascii="Times New Roman CYR" w:hAnsi="Times New Roman CYR" w:cs="Times New Roman CYR"/>
          <w:color w:val="000080"/>
        </w:rPr>
        <w:tab/>
      </w:r>
      <w:r w:rsidRPr="00FE1878">
        <w:rPr>
          <w:sz w:val="30"/>
          <w:szCs w:val="30"/>
        </w:rPr>
        <w:t>Добрый</w:t>
      </w:r>
      <w:r w:rsidR="00322E2A" w:rsidRPr="00FE1878">
        <w:rPr>
          <w:sz w:val="30"/>
          <w:szCs w:val="30"/>
        </w:rPr>
        <w:t xml:space="preserve">  </w:t>
      </w:r>
      <w:r w:rsidRPr="00FE1878">
        <w:rPr>
          <w:sz w:val="30"/>
          <w:szCs w:val="30"/>
        </w:rPr>
        <w:t>день уважаемые коллеги!</w:t>
      </w:r>
    </w:p>
    <w:p w:rsidR="00127618" w:rsidRPr="00FE1878" w:rsidRDefault="00962D44" w:rsidP="00127618">
      <w:pPr>
        <w:pStyle w:val="a4"/>
        <w:spacing w:before="0" w:beforeAutospacing="0" w:after="0" w:afterAutospacing="0"/>
        <w:jc w:val="both"/>
        <w:rPr>
          <w:i/>
          <w:sz w:val="30"/>
          <w:szCs w:val="30"/>
        </w:rPr>
      </w:pPr>
      <w:r w:rsidRPr="00FE1878">
        <w:rPr>
          <w:i/>
          <w:sz w:val="30"/>
          <w:szCs w:val="30"/>
        </w:rPr>
        <w:t>Слайд 1</w:t>
      </w:r>
    </w:p>
    <w:p w:rsidR="00127618" w:rsidRPr="00FE1878" w:rsidRDefault="00413EDE" w:rsidP="00570DFC">
      <w:pPr>
        <w:pStyle w:val="a4"/>
        <w:spacing w:before="0" w:beforeAutospacing="0" w:after="0" w:afterAutospacing="0"/>
        <w:ind w:firstLine="708"/>
        <w:jc w:val="both"/>
        <w:rPr>
          <w:sz w:val="30"/>
          <w:szCs w:val="30"/>
        </w:rPr>
      </w:pPr>
      <w:proofErr w:type="gramStart"/>
      <w:r w:rsidRPr="00FE1878">
        <w:rPr>
          <w:sz w:val="30"/>
          <w:szCs w:val="30"/>
        </w:rPr>
        <w:t xml:space="preserve">В своем докладе мне бы хотелось рассказать о тех формах работы, которые ведет Дума округа помимо основополагающей, которая </w:t>
      </w:r>
      <w:r w:rsidR="00B51EDB" w:rsidRPr="00FE1878">
        <w:rPr>
          <w:sz w:val="30"/>
          <w:szCs w:val="30"/>
        </w:rPr>
        <w:t>является</w:t>
      </w:r>
      <w:r w:rsidRPr="00FE1878">
        <w:rPr>
          <w:sz w:val="30"/>
          <w:szCs w:val="30"/>
        </w:rPr>
        <w:t xml:space="preserve"> не такой специфичной для органа законодательной власти, но не менее важной, чем принятие Законов Югры и влияния данной работы на социально-экономическую жизнь населения.</w:t>
      </w:r>
      <w:r w:rsidR="00322E2A" w:rsidRPr="00FE1878">
        <w:rPr>
          <w:sz w:val="30"/>
          <w:szCs w:val="30"/>
        </w:rPr>
        <w:t xml:space="preserve"> </w:t>
      </w:r>
      <w:proofErr w:type="gramEnd"/>
    </w:p>
    <w:p w:rsidR="00413EDE" w:rsidRPr="00FE1878" w:rsidRDefault="00413EDE" w:rsidP="00127618">
      <w:pPr>
        <w:pStyle w:val="a4"/>
        <w:spacing w:before="0" w:beforeAutospacing="0" w:after="0" w:afterAutospacing="0"/>
        <w:ind w:firstLine="708"/>
        <w:jc w:val="both"/>
        <w:rPr>
          <w:sz w:val="30"/>
          <w:szCs w:val="30"/>
        </w:rPr>
      </w:pPr>
      <w:r w:rsidRPr="00FE1878">
        <w:rPr>
          <w:sz w:val="30"/>
          <w:szCs w:val="30"/>
        </w:rPr>
        <w:t xml:space="preserve">И раз мы </w:t>
      </w:r>
      <w:r w:rsidR="000C7B05" w:rsidRPr="00FE1878">
        <w:rPr>
          <w:sz w:val="30"/>
          <w:szCs w:val="30"/>
        </w:rPr>
        <w:t xml:space="preserve"> </w:t>
      </w:r>
      <w:r w:rsidRPr="00FE1878">
        <w:rPr>
          <w:sz w:val="30"/>
          <w:szCs w:val="30"/>
        </w:rPr>
        <w:t>сегодня находимся в муниципалитете, то и речь начну о работе с органами местной власти!</w:t>
      </w:r>
    </w:p>
    <w:p w:rsidR="00B41A03" w:rsidRPr="00FE1878" w:rsidRDefault="00B41A03" w:rsidP="00127618">
      <w:pPr>
        <w:pStyle w:val="a4"/>
        <w:spacing w:before="0" w:beforeAutospacing="0" w:after="0" w:afterAutospacing="0"/>
        <w:ind w:firstLine="708"/>
        <w:jc w:val="both"/>
        <w:rPr>
          <w:sz w:val="30"/>
          <w:szCs w:val="30"/>
        </w:rPr>
      </w:pPr>
    </w:p>
    <w:p w:rsidR="00127618" w:rsidRPr="00FE1878" w:rsidRDefault="00962D44" w:rsidP="00127618">
      <w:pPr>
        <w:pStyle w:val="a4"/>
        <w:spacing w:before="0" w:beforeAutospacing="0" w:after="0" w:afterAutospacing="0"/>
        <w:jc w:val="both"/>
        <w:rPr>
          <w:i/>
          <w:sz w:val="30"/>
          <w:szCs w:val="30"/>
        </w:rPr>
      </w:pPr>
      <w:r w:rsidRPr="00FE1878">
        <w:rPr>
          <w:i/>
          <w:sz w:val="30"/>
          <w:szCs w:val="30"/>
        </w:rPr>
        <w:t>Слайд 2</w:t>
      </w:r>
    </w:p>
    <w:p w:rsidR="006B4972" w:rsidRPr="00FE1878" w:rsidRDefault="000C7B05" w:rsidP="00127618">
      <w:pPr>
        <w:pStyle w:val="a4"/>
        <w:spacing w:before="0" w:beforeAutospacing="0" w:after="0" w:afterAutospacing="0"/>
        <w:jc w:val="both"/>
        <w:rPr>
          <w:sz w:val="30"/>
          <w:szCs w:val="30"/>
        </w:rPr>
      </w:pPr>
      <w:r w:rsidRPr="00FE1878">
        <w:rPr>
          <w:sz w:val="30"/>
          <w:szCs w:val="30"/>
        </w:rPr>
        <w:t xml:space="preserve"> </w:t>
      </w:r>
      <w:r w:rsidR="006B4972" w:rsidRPr="00FE1878">
        <w:rPr>
          <w:sz w:val="30"/>
          <w:szCs w:val="30"/>
        </w:rPr>
        <w:t xml:space="preserve">Местное самоуправление осуществляется на всей территории </w:t>
      </w:r>
      <w:r w:rsidRPr="00FE1878">
        <w:rPr>
          <w:sz w:val="30"/>
          <w:szCs w:val="30"/>
        </w:rPr>
        <w:t>а</w:t>
      </w:r>
      <w:r w:rsidR="00E41E8F" w:rsidRPr="00FE1878">
        <w:rPr>
          <w:sz w:val="30"/>
          <w:szCs w:val="30"/>
        </w:rPr>
        <w:t>втономного округа: в 26 горо</w:t>
      </w:r>
      <w:r w:rsidR="00D17C71" w:rsidRPr="00FE1878">
        <w:rPr>
          <w:sz w:val="30"/>
          <w:szCs w:val="30"/>
        </w:rPr>
        <w:t>дских, 5</w:t>
      </w:r>
      <w:r w:rsidR="00B41A03" w:rsidRPr="00FE1878">
        <w:rPr>
          <w:sz w:val="30"/>
          <w:szCs w:val="30"/>
        </w:rPr>
        <w:t>7</w:t>
      </w:r>
      <w:r w:rsidR="00D17C71" w:rsidRPr="00FE1878">
        <w:rPr>
          <w:sz w:val="30"/>
          <w:szCs w:val="30"/>
        </w:rPr>
        <w:t xml:space="preserve"> сельских поселениях, </w:t>
      </w:r>
      <w:r w:rsidR="00E41E8F" w:rsidRPr="00FE1878">
        <w:rPr>
          <w:sz w:val="30"/>
          <w:szCs w:val="30"/>
        </w:rPr>
        <w:t xml:space="preserve">9 </w:t>
      </w:r>
      <w:r w:rsidRPr="00FE1878">
        <w:rPr>
          <w:sz w:val="30"/>
          <w:szCs w:val="30"/>
        </w:rPr>
        <w:t xml:space="preserve"> </w:t>
      </w:r>
      <w:r w:rsidR="00E41E8F" w:rsidRPr="00FE1878">
        <w:rPr>
          <w:sz w:val="30"/>
          <w:szCs w:val="30"/>
        </w:rPr>
        <w:t>муниципальных районах и 13 городских округах</w:t>
      </w:r>
      <w:r w:rsidRPr="00FE1878">
        <w:rPr>
          <w:sz w:val="30"/>
          <w:szCs w:val="30"/>
        </w:rPr>
        <w:t xml:space="preserve">. </w:t>
      </w:r>
    </w:p>
    <w:p w:rsidR="00B41A03" w:rsidRPr="00FE1878" w:rsidRDefault="00B41A03" w:rsidP="00127618">
      <w:pPr>
        <w:pStyle w:val="a4"/>
        <w:spacing w:before="0" w:beforeAutospacing="0" w:after="0" w:afterAutospacing="0"/>
        <w:jc w:val="both"/>
        <w:rPr>
          <w:sz w:val="30"/>
          <w:szCs w:val="30"/>
        </w:rPr>
      </w:pPr>
    </w:p>
    <w:p w:rsidR="00962D44" w:rsidRPr="00FE1878" w:rsidRDefault="00962D44" w:rsidP="00127618">
      <w:pPr>
        <w:pStyle w:val="a4"/>
        <w:spacing w:before="0" w:beforeAutospacing="0" w:after="0" w:afterAutospacing="0"/>
        <w:jc w:val="both"/>
        <w:rPr>
          <w:i/>
          <w:sz w:val="30"/>
          <w:szCs w:val="30"/>
        </w:rPr>
      </w:pPr>
      <w:r w:rsidRPr="00FE1878">
        <w:rPr>
          <w:i/>
          <w:sz w:val="30"/>
          <w:szCs w:val="30"/>
        </w:rPr>
        <w:t>Слайд 3</w:t>
      </w:r>
    </w:p>
    <w:p w:rsidR="00B41A03" w:rsidRPr="00FE1878" w:rsidRDefault="00B41A03" w:rsidP="00B41A03">
      <w:pPr>
        <w:tabs>
          <w:tab w:val="left" w:pos="1134"/>
        </w:tabs>
        <w:jc w:val="both"/>
        <w:rPr>
          <w:sz w:val="30"/>
          <w:szCs w:val="30"/>
        </w:rPr>
      </w:pPr>
      <w:r w:rsidRPr="00FE1878">
        <w:rPr>
          <w:sz w:val="30"/>
          <w:szCs w:val="30"/>
        </w:rPr>
        <w:tab/>
        <w:t xml:space="preserve">В представительные органы местного самоуправления муниципальных образований  автономного округа избрано 1274 человека. </w:t>
      </w:r>
      <w:proofErr w:type="gramStart"/>
      <w:r w:rsidRPr="00FE1878">
        <w:rPr>
          <w:sz w:val="30"/>
          <w:szCs w:val="30"/>
        </w:rPr>
        <w:t xml:space="preserve">Из них 427 являются депутатами Дум городских округов и муниципальных районов, 847 депутатами Советов депутатов городских и сельских поселений автономного округа. 13 сентября 2015 года избрано 70 депутатов 6 созыва в Думы городов </w:t>
      </w:r>
      <w:proofErr w:type="spellStart"/>
      <w:r w:rsidRPr="00FE1878">
        <w:rPr>
          <w:sz w:val="30"/>
          <w:szCs w:val="30"/>
        </w:rPr>
        <w:t>Мегион</w:t>
      </w:r>
      <w:proofErr w:type="spellEnd"/>
      <w:r w:rsidRPr="00FE1878">
        <w:rPr>
          <w:sz w:val="30"/>
          <w:szCs w:val="30"/>
        </w:rPr>
        <w:t xml:space="preserve">, </w:t>
      </w:r>
      <w:proofErr w:type="spellStart"/>
      <w:r w:rsidRPr="00FE1878">
        <w:rPr>
          <w:sz w:val="30"/>
          <w:szCs w:val="30"/>
        </w:rPr>
        <w:t>Покачи</w:t>
      </w:r>
      <w:proofErr w:type="spellEnd"/>
      <w:r w:rsidRPr="00FE1878">
        <w:rPr>
          <w:sz w:val="30"/>
          <w:szCs w:val="30"/>
        </w:rPr>
        <w:t>, Радужный, Белоярского района. 10 депутатов четвертого созыва избрано в Совет депутатов городского поселения Коммунистический Советского района.</w:t>
      </w:r>
      <w:proofErr w:type="gramEnd"/>
      <w:r w:rsidRPr="00FE1878">
        <w:rPr>
          <w:sz w:val="30"/>
          <w:szCs w:val="30"/>
        </w:rPr>
        <w:t xml:space="preserve"> </w:t>
      </w:r>
      <w:proofErr w:type="gramStart"/>
      <w:r w:rsidRPr="00FE1878">
        <w:rPr>
          <w:sz w:val="30"/>
          <w:szCs w:val="30"/>
        </w:rPr>
        <w:t>В результате довыборов избрано 11 депутатов (Думы пятого созыва:</w:t>
      </w:r>
      <w:proofErr w:type="gramEnd"/>
      <w:r w:rsidRPr="00FE1878">
        <w:rPr>
          <w:sz w:val="30"/>
          <w:szCs w:val="30"/>
        </w:rPr>
        <w:t xml:space="preserve"> Березовского р-на-1; </w:t>
      </w:r>
      <w:proofErr w:type="spellStart"/>
      <w:r w:rsidRPr="00FE1878">
        <w:rPr>
          <w:sz w:val="30"/>
          <w:szCs w:val="30"/>
        </w:rPr>
        <w:t>Сургутского</w:t>
      </w:r>
      <w:proofErr w:type="spellEnd"/>
      <w:r w:rsidRPr="00FE1878">
        <w:rPr>
          <w:sz w:val="30"/>
          <w:szCs w:val="30"/>
        </w:rPr>
        <w:t xml:space="preserve"> р-на -1, </w:t>
      </w:r>
      <w:proofErr w:type="spellStart"/>
      <w:r w:rsidRPr="00FE1878">
        <w:rPr>
          <w:sz w:val="30"/>
          <w:szCs w:val="30"/>
        </w:rPr>
        <w:t>г</w:t>
      </w:r>
      <w:proofErr w:type="gramStart"/>
      <w:r w:rsidRPr="00FE1878">
        <w:rPr>
          <w:sz w:val="30"/>
          <w:szCs w:val="30"/>
        </w:rPr>
        <w:t>.К</w:t>
      </w:r>
      <w:proofErr w:type="gramEnd"/>
      <w:r w:rsidRPr="00FE1878">
        <w:rPr>
          <w:sz w:val="30"/>
          <w:szCs w:val="30"/>
        </w:rPr>
        <w:t>огалым</w:t>
      </w:r>
      <w:proofErr w:type="spellEnd"/>
      <w:r w:rsidRPr="00FE1878">
        <w:rPr>
          <w:sz w:val="30"/>
          <w:szCs w:val="30"/>
        </w:rPr>
        <w:t xml:space="preserve"> -1, </w:t>
      </w:r>
      <w:proofErr w:type="spellStart"/>
      <w:r w:rsidRPr="00FE1878">
        <w:rPr>
          <w:sz w:val="30"/>
          <w:szCs w:val="30"/>
        </w:rPr>
        <w:t>г.Лангепас</w:t>
      </w:r>
      <w:proofErr w:type="spellEnd"/>
      <w:r w:rsidRPr="00FE1878">
        <w:rPr>
          <w:sz w:val="30"/>
          <w:szCs w:val="30"/>
        </w:rPr>
        <w:t xml:space="preserve"> -1, </w:t>
      </w:r>
      <w:proofErr w:type="spellStart"/>
      <w:r w:rsidRPr="00FE1878">
        <w:rPr>
          <w:sz w:val="30"/>
          <w:szCs w:val="30"/>
        </w:rPr>
        <w:t>г.Нижневартовск</w:t>
      </w:r>
      <w:proofErr w:type="spellEnd"/>
      <w:r w:rsidRPr="00FE1878">
        <w:rPr>
          <w:sz w:val="30"/>
          <w:szCs w:val="30"/>
        </w:rPr>
        <w:t xml:space="preserve"> –2; Советы депутатов третьего созыва: с/п Каменное Октябрьского р-на -2, с/п </w:t>
      </w:r>
      <w:proofErr w:type="spellStart"/>
      <w:r w:rsidRPr="00FE1878">
        <w:rPr>
          <w:sz w:val="30"/>
          <w:szCs w:val="30"/>
        </w:rPr>
        <w:t>Куминский</w:t>
      </w:r>
      <w:proofErr w:type="spellEnd"/>
      <w:r w:rsidRPr="00FE1878">
        <w:rPr>
          <w:sz w:val="30"/>
          <w:szCs w:val="30"/>
        </w:rPr>
        <w:t xml:space="preserve">, Луговой, </w:t>
      </w:r>
      <w:proofErr w:type="spellStart"/>
      <w:r w:rsidRPr="00FE1878">
        <w:rPr>
          <w:sz w:val="30"/>
          <w:szCs w:val="30"/>
        </w:rPr>
        <w:t>Мулымья</w:t>
      </w:r>
      <w:proofErr w:type="spellEnd"/>
      <w:r w:rsidRPr="00FE1878">
        <w:rPr>
          <w:sz w:val="30"/>
          <w:szCs w:val="30"/>
        </w:rPr>
        <w:t xml:space="preserve"> </w:t>
      </w:r>
      <w:proofErr w:type="spellStart"/>
      <w:r w:rsidRPr="00FE1878">
        <w:rPr>
          <w:sz w:val="30"/>
          <w:szCs w:val="30"/>
        </w:rPr>
        <w:t>Кондинского</w:t>
      </w:r>
      <w:proofErr w:type="spellEnd"/>
      <w:r w:rsidRPr="00FE1878">
        <w:rPr>
          <w:sz w:val="30"/>
          <w:szCs w:val="30"/>
        </w:rPr>
        <w:t xml:space="preserve"> района по 1 депутату).</w:t>
      </w:r>
    </w:p>
    <w:p w:rsidR="00B41A03" w:rsidRPr="00FE1878" w:rsidRDefault="00B41A03" w:rsidP="00B41A03">
      <w:pPr>
        <w:tabs>
          <w:tab w:val="left" w:pos="1134"/>
        </w:tabs>
        <w:jc w:val="both"/>
        <w:rPr>
          <w:sz w:val="30"/>
          <w:szCs w:val="30"/>
        </w:rPr>
      </w:pPr>
    </w:p>
    <w:p w:rsidR="00B51EDB" w:rsidRPr="00FE1878" w:rsidRDefault="00962D44" w:rsidP="00B41A03">
      <w:pPr>
        <w:tabs>
          <w:tab w:val="left" w:pos="1908"/>
        </w:tabs>
        <w:jc w:val="both"/>
        <w:rPr>
          <w:i/>
          <w:sz w:val="30"/>
          <w:szCs w:val="30"/>
        </w:rPr>
      </w:pPr>
      <w:r w:rsidRPr="00FE1878">
        <w:rPr>
          <w:i/>
          <w:sz w:val="30"/>
          <w:szCs w:val="30"/>
        </w:rPr>
        <w:t>Слайд 4</w:t>
      </w:r>
      <w:r w:rsidR="003870AB" w:rsidRPr="00FE1878">
        <w:rPr>
          <w:i/>
          <w:sz w:val="30"/>
          <w:szCs w:val="30"/>
        </w:rPr>
        <w:t xml:space="preserve"> </w:t>
      </w:r>
    </w:p>
    <w:p w:rsidR="00417D97" w:rsidRPr="00FE1878" w:rsidRDefault="00CB1652" w:rsidP="00127618">
      <w:pPr>
        <w:tabs>
          <w:tab w:val="left" w:pos="1908"/>
        </w:tabs>
        <w:jc w:val="both"/>
        <w:rPr>
          <w:color w:val="000000"/>
          <w:sz w:val="30"/>
          <w:szCs w:val="30"/>
        </w:rPr>
      </w:pPr>
      <w:r w:rsidRPr="00FE1878">
        <w:rPr>
          <w:sz w:val="30"/>
          <w:szCs w:val="30"/>
        </w:rPr>
        <w:t xml:space="preserve"> </w:t>
      </w:r>
      <w:r w:rsidR="00F262A7" w:rsidRPr="00FE1878">
        <w:rPr>
          <w:sz w:val="30"/>
          <w:szCs w:val="30"/>
        </w:rPr>
        <w:t xml:space="preserve">       </w:t>
      </w:r>
      <w:r w:rsidR="00172207" w:rsidRPr="00FE1878">
        <w:rPr>
          <w:color w:val="000000"/>
          <w:sz w:val="30"/>
          <w:szCs w:val="30"/>
        </w:rPr>
        <w:t xml:space="preserve">  </w:t>
      </w:r>
      <w:r w:rsidR="00C444C1" w:rsidRPr="00FE1878">
        <w:rPr>
          <w:color w:val="000000"/>
          <w:sz w:val="30"/>
          <w:szCs w:val="30"/>
        </w:rPr>
        <w:t xml:space="preserve">Дума Ханты-Мансийского автономного округа – Югры активно сотрудничает с представительными и исполнительными органами местного самоуправления муниципальных образований </w:t>
      </w:r>
      <w:r w:rsidR="006E34DB" w:rsidRPr="00FE1878">
        <w:rPr>
          <w:color w:val="000000"/>
          <w:sz w:val="30"/>
          <w:szCs w:val="30"/>
        </w:rPr>
        <w:t>Ханты-</w:t>
      </w:r>
      <w:r w:rsidR="006E34DB" w:rsidRPr="00FE1878">
        <w:rPr>
          <w:color w:val="000000"/>
          <w:sz w:val="30"/>
          <w:szCs w:val="30"/>
        </w:rPr>
        <w:lastRenderedPageBreak/>
        <w:t>Мансийского автономного округа</w:t>
      </w:r>
      <w:r w:rsidR="00AC4465" w:rsidRPr="00FE1878">
        <w:rPr>
          <w:color w:val="000000"/>
          <w:sz w:val="30"/>
          <w:szCs w:val="30"/>
        </w:rPr>
        <w:t xml:space="preserve"> </w:t>
      </w:r>
      <w:r w:rsidR="00172207" w:rsidRPr="00FE1878">
        <w:rPr>
          <w:color w:val="000000"/>
          <w:sz w:val="30"/>
          <w:szCs w:val="30"/>
        </w:rPr>
        <w:t>–</w:t>
      </w:r>
      <w:r w:rsidR="006E34DB" w:rsidRPr="00FE1878">
        <w:rPr>
          <w:color w:val="000000"/>
          <w:sz w:val="30"/>
          <w:szCs w:val="30"/>
        </w:rPr>
        <w:t xml:space="preserve"> Югры. </w:t>
      </w:r>
      <w:r w:rsidR="00C444C1" w:rsidRPr="00FE1878">
        <w:rPr>
          <w:color w:val="000000"/>
          <w:sz w:val="30"/>
          <w:szCs w:val="30"/>
        </w:rPr>
        <w:t xml:space="preserve">Это взаимодействие проявляется в </w:t>
      </w:r>
      <w:r w:rsidR="00F2176F" w:rsidRPr="00FE1878">
        <w:rPr>
          <w:color w:val="000000"/>
          <w:sz w:val="30"/>
          <w:szCs w:val="30"/>
        </w:rPr>
        <w:t>разных направлениях.</w:t>
      </w:r>
      <w:r w:rsidR="00C444C1" w:rsidRPr="00FE1878">
        <w:rPr>
          <w:color w:val="000000"/>
          <w:sz w:val="30"/>
          <w:szCs w:val="30"/>
        </w:rPr>
        <w:t xml:space="preserve"> </w:t>
      </w:r>
    </w:p>
    <w:p w:rsidR="009028FD" w:rsidRPr="00FE1878" w:rsidRDefault="009028FD" w:rsidP="009028FD">
      <w:pPr>
        <w:tabs>
          <w:tab w:val="left" w:pos="1908"/>
        </w:tabs>
        <w:jc w:val="both"/>
        <w:rPr>
          <w:i/>
          <w:sz w:val="30"/>
          <w:szCs w:val="30"/>
        </w:rPr>
      </w:pPr>
      <w:r w:rsidRPr="00FE1878">
        <w:rPr>
          <w:color w:val="000000"/>
          <w:sz w:val="30"/>
          <w:szCs w:val="30"/>
        </w:rPr>
        <w:tab/>
      </w:r>
      <w:r w:rsidRPr="00FE1878">
        <w:rPr>
          <w:i/>
          <w:sz w:val="30"/>
          <w:szCs w:val="30"/>
        </w:rPr>
        <w:t xml:space="preserve"> </w:t>
      </w:r>
    </w:p>
    <w:p w:rsidR="009028FD" w:rsidRPr="00FE1878" w:rsidRDefault="009028FD" w:rsidP="009028FD">
      <w:pPr>
        <w:tabs>
          <w:tab w:val="left" w:pos="709"/>
        </w:tabs>
        <w:jc w:val="both"/>
        <w:rPr>
          <w:color w:val="000000"/>
          <w:sz w:val="30"/>
          <w:szCs w:val="30"/>
        </w:rPr>
      </w:pPr>
      <w:r w:rsidRPr="00FE1878">
        <w:rPr>
          <w:i/>
          <w:sz w:val="30"/>
          <w:szCs w:val="30"/>
        </w:rPr>
        <w:tab/>
      </w:r>
      <w:r w:rsidRPr="00FE1878">
        <w:rPr>
          <w:i/>
          <w:sz w:val="30"/>
          <w:szCs w:val="30"/>
        </w:rPr>
        <w:t xml:space="preserve">Слайд </w:t>
      </w:r>
      <w:r w:rsidRPr="00FE1878">
        <w:rPr>
          <w:i/>
          <w:sz w:val="30"/>
          <w:szCs w:val="30"/>
        </w:rPr>
        <w:t>5</w:t>
      </w:r>
    </w:p>
    <w:p w:rsidR="00CE1EB6" w:rsidRPr="00FE1878" w:rsidRDefault="00B41A03" w:rsidP="009028FD">
      <w:pPr>
        <w:tabs>
          <w:tab w:val="left" w:pos="851"/>
        </w:tabs>
        <w:jc w:val="both"/>
        <w:rPr>
          <w:color w:val="000000"/>
          <w:sz w:val="30"/>
          <w:szCs w:val="30"/>
        </w:rPr>
      </w:pPr>
      <w:r w:rsidRPr="00FE1878">
        <w:rPr>
          <w:color w:val="000000"/>
          <w:sz w:val="30"/>
          <w:szCs w:val="30"/>
        </w:rPr>
        <w:t>Думой автономного округа регулярно проводятся семинары-совещания, «круглые столы», стажировки для депутатов и сотрудников аппаратов муниципальных образований. В 2014-2015 годы организовано 2 семинара для депутатов разных уровней,  6 «круглых столов» и две научно-практические конференции.</w:t>
      </w:r>
    </w:p>
    <w:p w:rsidR="00417D97" w:rsidRPr="00FE1878" w:rsidRDefault="000B1278" w:rsidP="000B1278">
      <w:pPr>
        <w:tabs>
          <w:tab w:val="left" w:pos="709"/>
        </w:tabs>
        <w:jc w:val="both"/>
        <w:rPr>
          <w:color w:val="000000"/>
          <w:sz w:val="30"/>
          <w:szCs w:val="30"/>
        </w:rPr>
      </w:pPr>
      <w:r w:rsidRPr="00FE1878">
        <w:rPr>
          <w:color w:val="000000"/>
          <w:sz w:val="30"/>
          <w:szCs w:val="30"/>
        </w:rPr>
        <w:tab/>
      </w:r>
      <w:r w:rsidR="000A4344" w:rsidRPr="00FE1878">
        <w:rPr>
          <w:color w:val="000000"/>
          <w:sz w:val="30"/>
          <w:szCs w:val="30"/>
        </w:rPr>
        <w:t>Д</w:t>
      </w:r>
      <w:r w:rsidR="00CE1EB6" w:rsidRPr="00FE1878">
        <w:rPr>
          <w:color w:val="000000"/>
          <w:sz w:val="30"/>
          <w:szCs w:val="30"/>
        </w:rPr>
        <w:t>епутат</w:t>
      </w:r>
      <w:r w:rsidR="000A4344" w:rsidRPr="00FE1878">
        <w:rPr>
          <w:color w:val="000000"/>
          <w:sz w:val="30"/>
          <w:szCs w:val="30"/>
        </w:rPr>
        <w:t>ы</w:t>
      </w:r>
      <w:r w:rsidR="00CE1EB6" w:rsidRPr="00FE1878">
        <w:rPr>
          <w:color w:val="000000"/>
          <w:sz w:val="30"/>
          <w:szCs w:val="30"/>
        </w:rPr>
        <w:t xml:space="preserve"> </w:t>
      </w:r>
      <w:r w:rsidR="000A4344" w:rsidRPr="00FE1878">
        <w:rPr>
          <w:color w:val="000000"/>
          <w:sz w:val="30"/>
          <w:szCs w:val="30"/>
        </w:rPr>
        <w:t>Думы автономного округа участвуют в заседаниях городских и районных Дум.</w:t>
      </w:r>
    </w:p>
    <w:p w:rsidR="00417D97" w:rsidRPr="00FE1878" w:rsidRDefault="000B1278" w:rsidP="000B1278">
      <w:pPr>
        <w:tabs>
          <w:tab w:val="left" w:pos="709"/>
        </w:tabs>
        <w:jc w:val="both"/>
        <w:rPr>
          <w:color w:val="000000"/>
          <w:sz w:val="30"/>
          <w:szCs w:val="30"/>
        </w:rPr>
      </w:pPr>
      <w:r w:rsidRPr="00FE1878">
        <w:rPr>
          <w:color w:val="000000"/>
          <w:sz w:val="30"/>
          <w:szCs w:val="30"/>
        </w:rPr>
        <w:tab/>
      </w:r>
      <w:r w:rsidR="006C6598" w:rsidRPr="00FE1878">
        <w:rPr>
          <w:color w:val="000000"/>
          <w:sz w:val="30"/>
          <w:szCs w:val="30"/>
        </w:rPr>
        <w:t xml:space="preserve">Обобщается и распространяется </w:t>
      </w:r>
      <w:r w:rsidR="00DC797D" w:rsidRPr="00FE1878">
        <w:rPr>
          <w:color w:val="000000"/>
          <w:sz w:val="30"/>
          <w:szCs w:val="30"/>
        </w:rPr>
        <w:t>практика работы представительных органов местного самоуправления.</w:t>
      </w:r>
      <w:r w:rsidR="004B24A4" w:rsidRPr="00FE1878">
        <w:rPr>
          <w:color w:val="000000"/>
          <w:sz w:val="30"/>
          <w:szCs w:val="30"/>
        </w:rPr>
        <w:t xml:space="preserve"> </w:t>
      </w:r>
    </w:p>
    <w:p w:rsidR="00417D97" w:rsidRPr="00FE1878" w:rsidRDefault="005F4BB2" w:rsidP="005F4BB2">
      <w:pPr>
        <w:tabs>
          <w:tab w:val="left" w:pos="709"/>
        </w:tabs>
        <w:jc w:val="both"/>
        <w:rPr>
          <w:i/>
          <w:color w:val="000000"/>
          <w:sz w:val="30"/>
          <w:szCs w:val="30"/>
        </w:rPr>
      </w:pPr>
      <w:r w:rsidRPr="00FE1878">
        <w:rPr>
          <w:i/>
          <w:color w:val="000000"/>
          <w:sz w:val="30"/>
          <w:szCs w:val="30"/>
        </w:rPr>
        <w:tab/>
      </w:r>
      <w:r w:rsidR="00203A84" w:rsidRPr="00FE1878">
        <w:rPr>
          <w:i/>
          <w:color w:val="000000"/>
          <w:sz w:val="30"/>
          <w:szCs w:val="30"/>
        </w:rPr>
        <w:t xml:space="preserve">  </w:t>
      </w:r>
    </w:p>
    <w:p w:rsidR="00247F18" w:rsidRPr="00FE1878" w:rsidRDefault="005F4BB2" w:rsidP="005F4BB2">
      <w:pPr>
        <w:tabs>
          <w:tab w:val="left" w:pos="709"/>
        </w:tabs>
        <w:jc w:val="both"/>
        <w:rPr>
          <w:color w:val="000000"/>
          <w:sz w:val="30"/>
          <w:szCs w:val="30"/>
        </w:rPr>
      </w:pPr>
      <w:r w:rsidRPr="00FE1878">
        <w:rPr>
          <w:color w:val="000000"/>
          <w:sz w:val="30"/>
          <w:szCs w:val="30"/>
        </w:rPr>
        <w:tab/>
      </w:r>
      <w:r w:rsidR="00F92927" w:rsidRPr="00FE1878">
        <w:rPr>
          <w:color w:val="000000"/>
          <w:sz w:val="30"/>
          <w:szCs w:val="30"/>
        </w:rPr>
        <w:t>При Думе автономного округа с 1998 года существует совещательный орган – Координационный совет представительных органов местного самоуправления муниципальных образований Ханты-Мансийского автономного округа и Думы Ханты-Мансийского автономного округа – Югры</w:t>
      </w:r>
      <w:r w:rsidR="00454576" w:rsidRPr="00FE1878">
        <w:rPr>
          <w:color w:val="000000"/>
          <w:sz w:val="30"/>
          <w:szCs w:val="30"/>
        </w:rPr>
        <w:t>, действующий на основании Положения о Координационно</w:t>
      </w:r>
      <w:r w:rsidR="005A3646" w:rsidRPr="00FE1878">
        <w:rPr>
          <w:color w:val="000000"/>
          <w:sz w:val="30"/>
          <w:szCs w:val="30"/>
        </w:rPr>
        <w:t>м</w:t>
      </w:r>
      <w:r w:rsidR="00454576" w:rsidRPr="00FE1878">
        <w:rPr>
          <w:color w:val="000000"/>
          <w:sz w:val="30"/>
          <w:szCs w:val="30"/>
        </w:rPr>
        <w:t xml:space="preserve"> совет</w:t>
      </w:r>
      <w:r w:rsidR="005A3646" w:rsidRPr="00FE1878">
        <w:rPr>
          <w:color w:val="000000"/>
          <w:sz w:val="30"/>
          <w:szCs w:val="30"/>
        </w:rPr>
        <w:t>е</w:t>
      </w:r>
      <w:r w:rsidR="00454576" w:rsidRPr="00FE1878">
        <w:rPr>
          <w:color w:val="000000"/>
          <w:sz w:val="30"/>
          <w:szCs w:val="30"/>
        </w:rPr>
        <w:t>.</w:t>
      </w:r>
    </w:p>
    <w:p w:rsidR="009028FD" w:rsidRPr="00FE1878" w:rsidRDefault="009028FD" w:rsidP="005F4BB2">
      <w:pPr>
        <w:tabs>
          <w:tab w:val="left" w:pos="709"/>
        </w:tabs>
        <w:jc w:val="both"/>
        <w:rPr>
          <w:color w:val="000000"/>
          <w:sz w:val="30"/>
          <w:szCs w:val="30"/>
        </w:rPr>
      </w:pPr>
    </w:p>
    <w:p w:rsidR="009028FD" w:rsidRPr="00FE1878" w:rsidRDefault="009028FD" w:rsidP="005F4BB2">
      <w:pPr>
        <w:tabs>
          <w:tab w:val="left" w:pos="709"/>
        </w:tabs>
        <w:jc w:val="both"/>
        <w:rPr>
          <w:color w:val="000000"/>
          <w:sz w:val="30"/>
          <w:szCs w:val="30"/>
        </w:rPr>
      </w:pPr>
      <w:r w:rsidRPr="00FE1878">
        <w:rPr>
          <w:i/>
          <w:color w:val="000000"/>
          <w:sz w:val="30"/>
          <w:szCs w:val="30"/>
        </w:rPr>
        <w:tab/>
      </w:r>
      <w:r w:rsidRPr="00FE1878">
        <w:rPr>
          <w:i/>
          <w:color w:val="000000"/>
          <w:sz w:val="30"/>
          <w:szCs w:val="30"/>
        </w:rPr>
        <w:t xml:space="preserve">Слайд </w:t>
      </w:r>
      <w:r w:rsidRPr="00FE1878">
        <w:rPr>
          <w:i/>
          <w:color w:val="000000"/>
          <w:sz w:val="30"/>
          <w:szCs w:val="30"/>
        </w:rPr>
        <w:t>6</w:t>
      </w:r>
    </w:p>
    <w:p w:rsidR="00265C68" w:rsidRPr="00FE1878" w:rsidRDefault="00247F18" w:rsidP="00B51EDB">
      <w:pPr>
        <w:ind w:firstLine="708"/>
        <w:jc w:val="both"/>
        <w:rPr>
          <w:sz w:val="30"/>
          <w:szCs w:val="30"/>
        </w:rPr>
      </w:pPr>
      <w:r w:rsidRPr="00FE1878">
        <w:rPr>
          <w:sz w:val="30"/>
          <w:szCs w:val="30"/>
        </w:rPr>
        <w:t>Основными задачами Координационного совета являются координация действий представительных органов местного самоуправления по важнейшим вопросам развития муниципальных образований, изучение и распространение опыта работы представительных органов в решении вопросов местного значения, выработка рекомендаций по совершенствованию работы представительных органов</w:t>
      </w:r>
      <w:bookmarkStart w:id="0" w:name="sub_10010"/>
      <w:r w:rsidR="00B51EDB" w:rsidRPr="00FE1878">
        <w:rPr>
          <w:sz w:val="30"/>
          <w:szCs w:val="30"/>
        </w:rPr>
        <w:t>.</w:t>
      </w:r>
    </w:p>
    <w:bookmarkEnd w:id="0"/>
    <w:p w:rsidR="00265C68" w:rsidRPr="00FE1878" w:rsidRDefault="00265C68" w:rsidP="00265C68">
      <w:pPr>
        <w:ind w:firstLine="720"/>
        <w:jc w:val="both"/>
        <w:rPr>
          <w:sz w:val="30"/>
          <w:szCs w:val="30"/>
        </w:rPr>
      </w:pPr>
      <w:r w:rsidRPr="00FE1878">
        <w:rPr>
          <w:sz w:val="30"/>
          <w:szCs w:val="30"/>
        </w:rPr>
        <w:t>От каждого представительного органа городских округов и муниципальных районов в состав Координационного совета по должности входит председатель представительного органа, а в случае, если представительный орган возглавляет глава муниципального образования автономного округа, – глава муниципального образования автономного округа или один из заместителей председателя представительного органа.</w:t>
      </w:r>
    </w:p>
    <w:p w:rsidR="009028FD" w:rsidRPr="00FE1878" w:rsidRDefault="009028FD" w:rsidP="00265C68">
      <w:pPr>
        <w:ind w:firstLine="720"/>
        <w:jc w:val="both"/>
        <w:rPr>
          <w:sz w:val="30"/>
          <w:szCs w:val="30"/>
        </w:rPr>
      </w:pPr>
    </w:p>
    <w:p w:rsidR="00812D6B" w:rsidRPr="00FE1878" w:rsidRDefault="00812D6B" w:rsidP="00265C68">
      <w:pPr>
        <w:ind w:firstLine="720"/>
        <w:jc w:val="both"/>
        <w:rPr>
          <w:i/>
          <w:sz w:val="30"/>
          <w:szCs w:val="30"/>
        </w:rPr>
      </w:pPr>
      <w:r w:rsidRPr="00FE1878">
        <w:rPr>
          <w:i/>
          <w:sz w:val="30"/>
          <w:szCs w:val="30"/>
        </w:rPr>
        <w:t xml:space="preserve">Слайд </w:t>
      </w:r>
      <w:r w:rsidR="009028FD" w:rsidRPr="00FE1878">
        <w:rPr>
          <w:i/>
          <w:sz w:val="30"/>
          <w:szCs w:val="30"/>
        </w:rPr>
        <w:t>7</w:t>
      </w:r>
    </w:p>
    <w:p w:rsidR="00BF396B" w:rsidRPr="00FE1878" w:rsidRDefault="00BF396B" w:rsidP="00BF396B">
      <w:pPr>
        <w:ind w:firstLine="720"/>
        <w:jc w:val="both"/>
        <w:rPr>
          <w:sz w:val="30"/>
          <w:szCs w:val="30"/>
        </w:rPr>
      </w:pPr>
      <w:bookmarkStart w:id="1" w:name="sub_100400"/>
      <w:r w:rsidRPr="00FE1878">
        <w:rPr>
          <w:sz w:val="30"/>
          <w:szCs w:val="30"/>
        </w:rPr>
        <w:t>Основной формой работы Координационного совета является заседание.</w:t>
      </w:r>
    </w:p>
    <w:bookmarkEnd w:id="1"/>
    <w:p w:rsidR="00147301" w:rsidRPr="00FE1878" w:rsidRDefault="00147301" w:rsidP="00147301">
      <w:pPr>
        <w:ind w:firstLine="720"/>
        <w:jc w:val="both"/>
        <w:rPr>
          <w:sz w:val="30"/>
          <w:szCs w:val="30"/>
        </w:rPr>
      </w:pPr>
      <w:r w:rsidRPr="00FE1878">
        <w:rPr>
          <w:sz w:val="30"/>
          <w:szCs w:val="30"/>
        </w:rPr>
        <w:t>На заседания Координационного совета и его Президиума  приглаша</w:t>
      </w:r>
      <w:r w:rsidR="00F2176F" w:rsidRPr="00FE1878">
        <w:rPr>
          <w:sz w:val="30"/>
          <w:szCs w:val="30"/>
        </w:rPr>
        <w:t>ю</w:t>
      </w:r>
      <w:r w:rsidRPr="00FE1878">
        <w:rPr>
          <w:sz w:val="30"/>
          <w:szCs w:val="30"/>
        </w:rPr>
        <w:t xml:space="preserve">тся депутаты Думы Ханты-Мансийского автономного округа – </w:t>
      </w:r>
      <w:r w:rsidRPr="00FE1878">
        <w:rPr>
          <w:sz w:val="30"/>
          <w:szCs w:val="30"/>
        </w:rPr>
        <w:lastRenderedPageBreak/>
        <w:t xml:space="preserve">Югры, </w:t>
      </w:r>
      <w:r w:rsidR="00F2176F" w:rsidRPr="00FE1878">
        <w:rPr>
          <w:sz w:val="30"/>
          <w:szCs w:val="30"/>
        </w:rPr>
        <w:t xml:space="preserve">представители </w:t>
      </w:r>
      <w:r w:rsidRPr="00FE1878">
        <w:rPr>
          <w:sz w:val="30"/>
          <w:szCs w:val="30"/>
        </w:rPr>
        <w:t>органов исполнительной власти автономного округа, органов местного самоуправления муниципальных образований автономного округа, прокуратуры автономного округа, общественных объединений, средств массовой информации, иные лица.</w:t>
      </w:r>
    </w:p>
    <w:p w:rsidR="00A95750" w:rsidRPr="00FE1878" w:rsidRDefault="00A95750" w:rsidP="00A95750">
      <w:pPr>
        <w:ind w:firstLine="720"/>
        <w:jc w:val="both"/>
        <w:rPr>
          <w:sz w:val="30"/>
          <w:szCs w:val="30"/>
        </w:rPr>
      </w:pPr>
      <w:r w:rsidRPr="00FE1878">
        <w:rPr>
          <w:sz w:val="30"/>
          <w:szCs w:val="30"/>
        </w:rPr>
        <w:t>Решения Координационного совета и его Президиума носят рекомендательный характер и могут направляться Губернатору Ханты-Мансийского автономного округа – Югры, в Думу Ханты-Мансийского автономного округа – Югры, Правительство Ханты-Мансийского автономного округа – Югры, органы местного самоуправления муниципальных образований автономного округа, средства массовой информации, иные заинтересованные органы и организации.</w:t>
      </w:r>
    </w:p>
    <w:p w:rsidR="009028FD" w:rsidRPr="00FE1878" w:rsidRDefault="009028FD" w:rsidP="00A95750">
      <w:pPr>
        <w:ind w:firstLine="720"/>
        <w:jc w:val="both"/>
        <w:rPr>
          <w:sz w:val="30"/>
          <w:szCs w:val="30"/>
        </w:rPr>
      </w:pPr>
    </w:p>
    <w:p w:rsidR="009028FD" w:rsidRPr="00FE1878" w:rsidRDefault="009028FD" w:rsidP="009028FD">
      <w:pPr>
        <w:tabs>
          <w:tab w:val="left" w:pos="851"/>
        </w:tabs>
        <w:jc w:val="both"/>
        <w:rPr>
          <w:i/>
          <w:sz w:val="30"/>
          <w:szCs w:val="30"/>
        </w:rPr>
      </w:pPr>
      <w:r w:rsidRPr="00FE1878">
        <w:rPr>
          <w:i/>
          <w:sz w:val="30"/>
          <w:szCs w:val="30"/>
        </w:rPr>
        <w:tab/>
      </w:r>
      <w:r w:rsidRPr="00FE1878">
        <w:rPr>
          <w:i/>
          <w:sz w:val="30"/>
          <w:szCs w:val="30"/>
        </w:rPr>
        <w:t xml:space="preserve">Слайд </w:t>
      </w:r>
      <w:r w:rsidRPr="00FE1878">
        <w:rPr>
          <w:i/>
          <w:sz w:val="30"/>
          <w:szCs w:val="30"/>
        </w:rPr>
        <w:t>8</w:t>
      </w:r>
      <w:r w:rsidRPr="00FE1878">
        <w:rPr>
          <w:i/>
          <w:sz w:val="30"/>
          <w:szCs w:val="30"/>
        </w:rPr>
        <w:t xml:space="preserve"> </w:t>
      </w:r>
    </w:p>
    <w:p w:rsidR="009028FD" w:rsidRPr="00FE1878" w:rsidRDefault="00B41A03" w:rsidP="00A95750">
      <w:pPr>
        <w:ind w:firstLine="720"/>
        <w:jc w:val="both"/>
        <w:rPr>
          <w:sz w:val="30"/>
          <w:szCs w:val="30"/>
        </w:rPr>
      </w:pPr>
      <w:r w:rsidRPr="00FE1878">
        <w:rPr>
          <w:sz w:val="30"/>
          <w:szCs w:val="30"/>
        </w:rPr>
        <w:t xml:space="preserve">Координационный совет пятого созыва состоит из 32 человек, из них 11 являются главами муниципальных образований городов, районов и городского поселения </w:t>
      </w:r>
      <w:proofErr w:type="spellStart"/>
      <w:r w:rsidRPr="00FE1878">
        <w:rPr>
          <w:sz w:val="30"/>
          <w:szCs w:val="30"/>
        </w:rPr>
        <w:t>Излучинск</w:t>
      </w:r>
      <w:proofErr w:type="spellEnd"/>
      <w:r w:rsidRPr="00FE1878">
        <w:rPr>
          <w:sz w:val="30"/>
          <w:szCs w:val="30"/>
        </w:rPr>
        <w:t xml:space="preserve"> </w:t>
      </w:r>
      <w:proofErr w:type="spellStart"/>
      <w:r w:rsidRPr="00FE1878">
        <w:rPr>
          <w:sz w:val="30"/>
          <w:szCs w:val="30"/>
        </w:rPr>
        <w:t>Нижневартовского</w:t>
      </w:r>
      <w:proofErr w:type="spellEnd"/>
      <w:r w:rsidRPr="00FE1878">
        <w:rPr>
          <w:sz w:val="30"/>
          <w:szCs w:val="30"/>
        </w:rPr>
        <w:t xml:space="preserve"> района; 8 человек  председатели,  3 заместители председателей Дум городов и районов, 7 председателей Советов депутатов городских поселений, 1 депутат Думы района, 2 депутата окружной думы.</w:t>
      </w:r>
      <w:r w:rsidR="00C83F10" w:rsidRPr="00FE1878">
        <w:rPr>
          <w:sz w:val="30"/>
          <w:szCs w:val="30"/>
        </w:rPr>
        <w:t xml:space="preserve"> П</w:t>
      </w:r>
      <w:r w:rsidR="007C044F" w:rsidRPr="00FE1878">
        <w:rPr>
          <w:sz w:val="30"/>
          <w:szCs w:val="30"/>
        </w:rPr>
        <w:t>редседателем является Хохряков Борис Сергеевич</w:t>
      </w:r>
      <w:r w:rsidR="00C83F10" w:rsidRPr="00FE1878">
        <w:rPr>
          <w:sz w:val="30"/>
          <w:szCs w:val="30"/>
        </w:rPr>
        <w:t>.</w:t>
      </w:r>
      <w:r w:rsidR="007C044F" w:rsidRPr="00FE1878">
        <w:rPr>
          <w:sz w:val="30"/>
          <w:szCs w:val="30"/>
        </w:rPr>
        <w:t xml:space="preserve"> </w:t>
      </w:r>
    </w:p>
    <w:p w:rsidR="009028FD" w:rsidRPr="00FE1878" w:rsidRDefault="009028FD" w:rsidP="00A95750">
      <w:pPr>
        <w:ind w:firstLine="720"/>
        <w:jc w:val="both"/>
        <w:rPr>
          <w:sz w:val="30"/>
          <w:szCs w:val="30"/>
        </w:rPr>
      </w:pPr>
    </w:p>
    <w:p w:rsidR="009028FD" w:rsidRPr="00FE1878" w:rsidRDefault="009028FD" w:rsidP="009028FD">
      <w:pPr>
        <w:tabs>
          <w:tab w:val="left" w:pos="709"/>
        </w:tabs>
        <w:jc w:val="both"/>
        <w:rPr>
          <w:i/>
          <w:sz w:val="30"/>
          <w:szCs w:val="30"/>
        </w:rPr>
      </w:pPr>
      <w:r w:rsidRPr="00FE1878">
        <w:rPr>
          <w:i/>
          <w:sz w:val="30"/>
          <w:szCs w:val="30"/>
        </w:rPr>
        <w:tab/>
      </w:r>
      <w:r w:rsidRPr="00FE1878">
        <w:rPr>
          <w:i/>
          <w:sz w:val="30"/>
          <w:szCs w:val="30"/>
        </w:rPr>
        <w:t xml:space="preserve">Слайд </w:t>
      </w:r>
      <w:r w:rsidRPr="00FE1878">
        <w:rPr>
          <w:i/>
          <w:sz w:val="30"/>
          <w:szCs w:val="30"/>
        </w:rPr>
        <w:t>9</w:t>
      </w:r>
      <w:r w:rsidRPr="00FE1878">
        <w:rPr>
          <w:i/>
          <w:sz w:val="30"/>
          <w:szCs w:val="30"/>
        </w:rPr>
        <w:t xml:space="preserve"> </w:t>
      </w:r>
    </w:p>
    <w:p w:rsidR="00452EFB" w:rsidRPr="00FE1878" w:rsidRDefault="00B41A03" w:rsidP="00452EFB">
      <w:pPr>
        <w:ind w:firstLine="567"/>
        <w:jc w:val="both"/>
        <w:rPr>
          <w:color w:val="FF0000"/>
          <w:sz w:val="30"/>
          <w:szCs w:val="30"/>
        </w:rPr>
      </w:pPr>
      <w:r w:rsidRPr="00FE1878">
        <w:rPr>
          <w:color w:val="000000"/>
          <w:sz w:val="30"/>
          <w:szCs w:val="30"/>
        </w:rPr>
        <w:t>За 1998–2015 годы прошло 47, за пятый созыв 19 заседаний Координационного совета.</w:t>
      </w:r>
      <w:r w:rsidR="00063BBB" w:rsidRPr="00FE1878">
        <w:rPr>
          <w:color w:val="000000"/>
          <w:sz w:val="30"/>
          <w:szCs w:val="30"/>
        </w:rPr>
        <w:t xml:space="preserve"> Все они проводились в разных муниципальных образованиях автономного округа. В рамках проведения заседаний Координационного совета участники знакомились с деятельностью предприятий, организаций, культурными и социальными объектами муниципалитетов. </w:t>
      </w:r>
    </w:p>
    <w:p w:rsidR="00063BBB" w:rsidRPr="00FE1878" w:rsidRDefault="00063BBB" w:rsidP="00063BBB">
      <w:pPr>
        <w:ind w:firstLine="708"/>
        <w:jc w:val="both"/>
        <w:rPr>
          <w:sz w:val="30"/>
          <w:szCs w:val="30"/>
        </w:rPr>
      </w:pPr>
      <w:r w:rsidRPr="00FE1878">
        <w:rPr>
          <w:sz w:val="30"/>
          <w:szCs w:val="30"/>
        </w:rPr>
        <w:t>Материалы заседаний Координационного совета публикуются в сборнике "Местное самоуправление"</w:t>
      </w:r>
      <w:r w:rsidR="00A836FD" w:rsidRPr="00FE1878">
        <w:rPr>
          <w:sz w:val="30"/>
          <w:szCs w:val="30"/>
        </w:rPr>
        <w:t xml:space="preserve">, </w:t>
      </w:r>
      <w:r w:rsidRPr="00FE1878">
        <w:rPr>
          <w:sz w:val="30"/>
          <w:szCs w:val="30"/>
        </w:rPr>
        <w:t>размещаются на официальном сайте Думы Ханты-Мансийского автономного округа – Югры.</w:t>
      </w:r>
    </w:p>
    <w:p w:rsidR="00B41A03" w:rsidRPr="00FE1878" w:rsidRDefault="00B41A03" w:rsidP="00063BBB">
      <w:pPr>
        <w:ind w:firstLine="708"/>
        <w:jc w:val="both"/>
        <w:rPr>
          <w:sz w:val="30"/>
          <w:szCs w:val="30"/>
        </w:rPr>
      </w:pPr>
    </w:p>
    <w:p w:rsidR="003870AB" w:rsidRPr="00FE1878" w:rsidRDefault="003870AB" w:rsidP="00063BBB">
      <w:pPr>
        <w:ind w:firstLine="708"/>
        <w:jc w:val="both"/>
        <w:rPr>
          <w:i/>
          <w:sz w:val="30"/>
          <w:szCs w:val="30"/>
        </w:rPr>
      </w:pPr>
      <w:r w:rsidRPr="00FE1878">
        <w:rPr>
          <w:i/>
          <w:sz w:val="30"/>
          <w:szCs w:val="30"/>
        </w:rPr>
        <w:t xml:space="preserve">Слайд </w:t>
      </w:r>
      <w:r w:rsidR="009028FD" w:rsidRPr="00FE1878">
        <w:rPr>
          <w:i/>
          <w:sz w:val="30"/>
          <w:szCs w:val="30"/>
        </w:rPr>
        <w:t>10</w:t>
      </w:r>
    </w:p>
    <w:p w:rsidR="00962D44" w:rsidRPr="00FE1878" w:rsidRDefault="00060CA0" w:rsidP="00962D44">
      <w:pPr>
        <w:ind w:firstLine="708"/>
        <w:jc w:val="both"/>
        <w:rPr>
          <w:i/>
          <w:sz w:val="30"/>
          <w:szCs w:val="30"/>
        </w:rPr>
      </w:pPr>
      <w:r w:rsidRPr="00FE1878">
        <w:rPr>
          <w:sz w:val="30"/>
          <w:szCs w:val="30"/>
        </w:rPr>
        <w:t xml:space="preserve">Еще одной из </w:t>
      </w:r>
      <w:r w:rsidR="0078588F" w:rsidRPr="00FE1878">
        <w:rPr>
          <w:sz w:val="30"/>
          <w:szCs w:val="30"/>
        </w:rPr>
        <w:t xml:space="preserve">новых </w:t>
      </w:r>
      <w:r w:rsidRPr="00FE1878">
        <w:rPr>
          <w:sz w:val="30"/>
          <w:szCs w:val="30"/>
        </w:rPr>
        <w:t>форм работы Думы автономного округа является проведение «</w:t>
      </w:r>
      <w:r w:rsidR="00B66B69" w:rsidRPr="00FE1878">
        <w:rPr>
          <w:sz w:val="30"/>
          <w:szCs w:val="30"/>
        </w:rPr>
        <w:t>п</w:t>
      </w:r>
      <w:r w:rsidRPr="00FE1878">
        <w:rPr>
          <w:sz w:val="30"/>
          <w:szCs w:val="30"/>
        </w:rPr>
        <w:t>равительственных часов». Он проводится в целях координации деятельности Думы и органов государственной власти автономного округа, организаций, в уставном капитале которых имеется доля автономного округа</w:t>
      </w:r>
      <w:r w:rsidR="0083730C" w:rsidRPr="00FE1878">
        <w:rPr>
          <w:sz w:val="30"/>
          <w:szCs w:val="30"/>
        </w:rPr>
        <w:t>. Как правило, он проводится</w:t>
      </w:r>
      <w:r w:rsidRPr="00FE1878">
        <w:rPr>
          <w:sz w:val="30"/>
          <w:szCs w:val="30"/>
        </w:rPr>
        <w:t xml:space="preserve"> накануне или в день прове</w:t>
      </w:r>
      <w:r w:rsidR="0083730C" w:rsidRPr="00FE1878">
        <w:rPr>
          <w:sz w:val="30"/>
          <w:szCs w:val="30"/>
        </w:rPr>
        <w:t>дения очередного заседания Думы. Кроме депутатов Думы, у</w:t>
      </w:r>
      <w:r w:rsidRPr="00FE1878">
        <w:rPr>
          <w:sz w:val="30"/>
          <w:szCs w:val="30"/>
        </w:rPr>
        <w:t>част</w:t>
      </w:r>
      <w:r w:rsidR="0083730C" w:rsidRPr="00FE1878">
        <w:rPr>
          <w:sz w:val="30"/>
          <w:szCs w:val="30"/>
        </w:rPr>
        <w:t>вуют</w:t>
      </w:r>
      <w:r w:rsidRPr="00FE1878">
        <w:rPr>
          <w:sz w:val="30"/>
          <w:szCs w:val="30"/>
        </w:rPr>
        <w:t xml:space="preserve"> орган</w:t>
      </w:r>
      <w:r w:rsidR="0083730C" w:rsidRPr="00FE1878">
        <w:rPr>
          <w:sz w:val="30"/>
          <w:szCs w:val="30"/>
        </w:rPr>
        <w:t>ы</w:t>
      </w:r>
      <w:r w:rsidRPr="00FE1878">
        <w:rPr>
          <w:sz w:val="30"/>
          <w:szCs w:val="30"/>
        </w:rPr>
        <w:t xml:space="preserve"> государственной власти автономного округа, </w:t>
      </w:r>
      <w:r w:rsidRPr="00FE1878">
        <w:rPr>
          <w:sz w:val="30"/>
          <w:szCs w:val="30"/>
        </w:rPr>
        <w:lastRenderedPageBreak/>
        <w:t>учреждени</w:t>
      </w:r>
      <w:r w:rsidR="0083730C" w:rsidRPr="00FE1878">
        <w:rPr>
          <w:sz w:val="30"/>
          <w:szCs w:val="30"/>
        </w:rPr>
        <w:t>я</w:t>
      </w:r>
      <w:r w:rsidRPr="00FE1878">
        <w:rPr>
          <w:sz w:val="30"/>
          <w:szCs w:val="30"/>
        </w:rPr>
        <w:t>, предприятий и организаци</w:t>
      </w:r>
      <w:r w:rsidR="0083730C" w:rsidRPr="00FE1878">
        <w:rPr>
          <w:sz w:val="30"/>
          <w:szCs w:val="30"/>
        </w:rPr>
        <w:t>и</w:t>
      </w:r>
      <w:r w:rsidRPr="00FE1878">
        <w:rPr>
          <w:sz w:val="30"/>
          <w:szCs w:val="30"/>
        </w:rPr>
        <w:t>, в уставном капитале которых имеется доля автономного округа.</w:t>
      </w:r>
      <w:r w:rsidR="00962D44" w:rsidRPr="00FE1878">
        <w:rPr>
          <w:i/>
          <w:sz w:val="30"/>
          <w:szCs w:val="30"/>
        </w:rPr>
        <w:t xml:space="preserve"> </w:t>
      </w:r>
    </w:p>
    <w:p w:rsidR="00060CA0" w:rsidRPr="00FE1878" w:rsidRDefault="00060CA0" w:rsidP="00060CA0">
      <w:pPr>
        <w:autoSpaceDE w:val="0"/>
        <w:autoSpaceDN w:val="0"/>
        <w:adjustRightInd w:val="0"/>
        <w:ind w:firstLine="720"/>
        <w:jc w:val="both"/>
        <w:rPr>
          <w:sz w:val="30"/>
          <w:szCs w:val="30"/>
        </w:rPr>
      </w:pPr>
      <w:r w:rsidRPr="00FE1878">
        <w:rPr>
          <w:sz w:val="30"/>
          <w:szCs w:val="30"/>
        </w:rPr>
        <w:t xml:space="preserve">Наиболее частые вопросы к рассмотрению - это исполнение социально-экономических программ.  </w:t>
      </w:r>
    </w:p>
    <w:p w:rsidR="00060CA0" w:rsidRPr="00FE1878" w:rsidRDefault="00060CA0" w:rsidP="00060CA0">
      <w:pPr>
        <w:autoSpaceDE w:val="0"/>
        <w:autoSpaceDN w:val="0"/>
        <w:adjustRightInd w:val="0"/>
        <w:ind w:firstLine="720"/>
        <w:jc w:val="both"/>
        <w:rPr>
          <w:sz w:val="30"/>
          <w:szCs w:val="30"/>
        </w:rPr>
      </w:pPr>
      <w:r w:rsidRPr="00FE1878">
        <w:rPr>
          <w:sz w:val="30"/>
          <w:szCs w:val="30"/>
        </w:rPr>
        <w:t>Предложения по включению вопросов в план проведения "правительственных часов", вносятся депутатами Думы, в том числе фракциями Думы, Губернатором автономного округа, Правительством автономного округа.</w:t>
      </w:r>
    </w:p>
    <w:p w:rsidR="00570DFC" w:rsidRPr="00FE1878" w:rsidRDefault="00570DFC" w:rsidP="00962D44">
      <w:pPr>
        <w:ind w:firstLine="708"/>
        <w:jc w:val="both"/>
        <w:rPr>
          <w:i/>
          <w:sz w:val="30"/>
          <w:szCs w:val="30"/>
        </w:rPr>
      </w:pPr>
    </w:p>
    <w:p w:rsidR="00962D44" w:rsidRPr="00FE1878" w:rsidRDefault="00962D44" w:rsidP="00962D44">
      <w:pPr>
        <w:ind w:firstLine="708"/>
        <w:jc w:val="both"/>
        <w:rPr>
          <w:i/>
          <w:sz w:val="30"/>
          <w:szCs w:val="30"/>
        </w:rPr>
      </w:pPr>
      <w:r w:rsidRPr="00FE1878">
        <w:rPr>
          <w:i/>
          <w:sz w:val="30"/>
          <w:szCs w:val="30"/>
        </w:rPr>
        <w:t xml:space="preserve">Слайд </w:t>
      </w:r>
      <w:r w:rsidR="009028FD" w:rsidRPr="00FE1878">
        <w:rPr>
          <w:i/>
          <w:sz w:val="30"/>
          <w:szCs w:val="30"/>
        </w:rPr>
        <w:t>11</w:t>
      </w:r>
    </w:p>
    <w:p w:rsidR="00060CA0" w:rsidRPr="00FE1878" w:rsidRDefault="00060CA0" w:rsidP="00907CD3">
      <w:pPr>
        <w:ind w:firstLine="708"/>
        <w:jc w:val="both"/>
        <w:rPr>
          <w:sz w:val="30"/>
          <w:szCs w:val="30"/>
        </w:rPr>
      </w:pPr>
      <w:r w:rsidRPr="00FE1878">
        <w:rPr>
          <w:sz w:val="30"/>
          <w:szCs w:val="30"/>
        </w:rPr>
        <w:t>В 201</w:t>
      </w:r>
      <w:r w:rsidR="003315A5" w:rsidRPr="00FE1878">
        <w:rPr>
          <w:sz w:val="30"/>
          <w:szCs w:val="30"/>
        </w:rPr>
        <w:t>5</w:t>
      </w:r>
      <w:r w:rsidRPr="00FE1878">
        <w:rPr>
          <w:sz w:val="30"/>
          <w:szCs w:val="30"/>
        </w:rPr>
        <w:t xml:space="preserve"> году было проведено </w:t>
      </w:r>
      <w:r w:rsidR="009B4D99" w:rsidRPr="00FE1878">
        <w:rPr>
          <w:sz w:val="30"/>
          <w:szCs w:val="30"/>
        </w:rPr>
        <w:t>12</w:t>
      </w:r>
      <w:r w:rsidRPr="00FE1878">
        <w:rPr>
          <w:sz w:val="30"/>
          <w:szCs w:val="30"/>
        </w:rPr>
        <w:t xml:space="preserve"> «правительственных </w:t>
      </w:r>
      <w:proofErr w:type="gramStart"/>
      <w:r w:rsidRPr="00FE1878">
        <w:rPr>
          <w:sz w:val="30"/>
          <w:szCs w:val="30"/>
        </w:rPr>
        <w:t>часов</w:t>
      </w:r>
      <w:proofErr w:type="gramEnd"/>
      <w:r w:rsidRPr="00FE1878">
        <w:rPr>
          <w:sz w:val="30"/>
          <w:szCs w:val="30"/>
        </w:rPr>
        <w:t>» на которых рассмотрены вопросы</w:t>
      </w:r>
      <w:r w:rsidR="005B32BA" w:rsidRPr="00FE1878">
        <w:rPr>
          <w:sz w:val="30"/>
          <w:szCs w:val="30"/>
        </w:rPr>
        <w:t>, которые вы можете видеть на слайде</w:t>
      </w:r>
      <w:r w:rsidR="00570DFC" w:rsidRPr="00FE1878">
        <w:rPr>
          <w:sz w:val="30"/>
          <w:szCs w:val="30"/>
        </w:rPr>
        <w:t>:</w:t>
      </w:r>
      <w:r w:rsidRPr="00FE1878">
        <w:rPr>
          <w:sz w:val="30"/>
          <w:szCs w:val="30"/>
        </w:rPr>
        <w:t xml:space="preserve"> </w:t>
      </w:r>
    </w:p>
    <w:p w:rsidR="005B32BA" w:rsidRPr="00FE1878" w:rsidRDefault="00060CA0" w:rsidP="00907CD3">
      <w:pPr>
        <w:pStyle w:val="ConsPlusNormal"/>
        <w:ind w:firstLine="708"/>
        <w:jc w:val="both"/>
      </w:pPr>
      <w:r w:rsidRPr="00FE1878">
        <w:rPr>
          <w:bCs/>
          <w:color w:val="000000"/>
        </w:rPr>
        <w:t>«</w:t>
      </w:r>
      <w:r w:rsidR="005B32BA" w:rsidRPr="00FE1878">
        <w:t xml:space="preserve">О ходе реализации в 2014 году государственной </w:t>
      </w:r>
      <w:hyperlink r:id="rId9" w:history="1">
        <w:r w:rsidR="005B32BA" w:rsidRPr="00FE1878">
          <w:t>программы</w:t>
        </w:r>
      </w:hyperlink>
      <w:r w:rsidR="005B32BA" w:rsidRPr="00FE1878">
        <w:t xml:space="preserve"> автономного округа "Информационное общество Ханты-Мансийского автономного округа - Югры на 2014 - 2020 годы»</w:t>
      </w:r>
      <w:r w:rsidR="00907CD3" w:rsidRPr="00FE1878">
        <w:t>;</w:t>
      </w:r>
    </w:p>
    <w:p w:rsidR="005B32BA" w:rsidRPr="00FE1878" w:rsidRDefault="005B32BA" w:rsidP="00907CD3">
      <w:pPr>
        <w:pStyle w:val="ConsPlusNormal"/>
        <w:ind w:firstLine="708"/>
        <w:jc w:val="both"/>
      </w:pPr>
      <w:r w:rsidRPr="00FE1878">
        <w:t xml:space="preserve">«О ходе реализации в 2014 году государственной </w:t>
      </w:r>
      <w:hyperlink r:id="rId10" w:history="1">
        <w:r w:rsidRPr="00FE1878">
          <w:t>программы</w:t>
        </w:r>
      </w:hyperlink>
      <w:r w:rsidRPr="00FE1878">
        <w:t xml:space="preserve"> автономного округа "Развитие жилищно-коммунального комплекса и повышение энергетической эффективности </w:t>
      </w:r>
      <w:proofErr w:type="gramStart"/>
      <w:r w:rsidRPr="00FE1878">
        <w:t>в</w:t>
      </w:r>
      <w:proofErr w:type="gramEnd"/>
      <w:r w:rsidRPr="00FE1878">
        <w:t xml:space="preserve"> </w:t>
      </w:r>
      <w:proofErr w:type="gramStart"/>
      <w:r w:rsidRPr="00FE1878">
        <w:t>Ханты-Мансийском</w:t>
      </w:r>
      <w:proofErr w:type="gramEnd"/>
      <w:r w:rsidRPr="00FE1878">
        <w:t xml:space="preserve"> автономном округе - Югре на 2014 - 2020 годы»</w:t>
      </w:r>
      <w:r w:rsidR="00907CD3" w:rsidRPr="00FE1878">
        <w:t>;</w:t>
      </w:r>
    </w:p>
    <w:p w:rsidR="005B32BA" w:rsidRPr="00FE1878" w:rsidRDefault="005B32BA" w:rsidP="00907CD3">
      <w:pPr>
        <w:pStyle w:val="ConsPlusNormal"/>
        <w:ind w:firstLine="708"/>
        <w:jc w:val="both"/>
      </w:pPr>
      <w:r w:rsidRPr="00FE1878">
        <w:t>«О результатах деятельности в 2014 году Югорского фонда капитального ремонта многоквартирных домов»</w:t>
      </w:r>
      <w:r w:rsidR="00907CD3" w:rsidRPr="00FE1878">
        <w:t>;</w:t>
      </w:r>
    </w:p>
    <w:p w:rsidR="005B32BA" w:rsidRPr="00FE1878" w:rsidRDefault="005B32BA" w:rsidP="00907CD3">
      <w:pPr>
        <w:pStyle w:val="ConsPlusNormal"/>
        <w:ind w:firstLine="708"/>
        <w:jc w:val="both"/>
      </w:pPr>
      <w:r w:rsidRPr="00FE1878">
        <w:t>«О результатах деятельности в 2014 году открытого акционерного общества "Ипотечное агентство Югры»</w:t>
      </w:r>
      <w:r w:rsidR="00907CD3" w:rsidRPr="00FE1878">
        <w:t>;</w:t>
      </w:r>
    </w:p>
    <w:p w:rsidR="005B32BA" w:rsidRPr="00FE1878" w:rsidRDefault="005B32BA" w:rsidP="00907CD3">
      <w:pPr>
        <w:pStyle w:val="ConsPlusNormal"/>
        <w:ind w:firstLine="708"/>
        <w:jc w:val="both"/>
      </w:pPr>
      <w:r w:rsidRPr="00FE1878">
        <w:t>«О результатах деятельности в 2014 году Окружного фонда развития жилищного строительства «Жилище»</w:t>
      </w:r>
      <w:r w:rsidR="00907CD3" w:rsidRPr="00FE1878">
        <w:t>;</w:t>
      </w:r>
    </w:p>
    <w:p w:rsidR="005B32BA" w:rsidRPr="00FE1878" w:rsidRDefault="005B32BA" w:rsidP="00907CD3">
      <w:pPr>
        <w:pStyle w:val="ConsPlusNormal"/>
        <w:ind w:firstLine="708"/>
        <w:jc w:val="both"/>
      </w:pPr>
      <w:r w:rsidRPr="00FE1878">
        <w:t xml:space="preserve">«О ходе реализации в 2014 году государственной </w:t>
      </w:r>
      <w:hyperlink r:id="rId11" w:history="1">
        <w:r w:rsidRPr="00FE1878">
          <w:t>программы</w:t>
        </w:r>
      </w:hyperlink>
      <w:r w:rsidRPr="00FE1878">
        <w:t xml:space="preserve"> автономного округа "Обеспечение доступным и комфортным жильем жителей Ханты-Мансийского автономного округа - Югры в 2014 - 2020 годах»</w:t>
      </w:r>
      <w:r w:rsidR="00907CD3" w:rsidRPr="00FE1878">
        <w:t>;</w:t>
      </w:r>
    </w:p>
    <w:p w:rsidR="009028FD" w:rsidRPr="00FE1878" w:rsidRDefault="009028FD" w:rsidP="00907CD3">
      <w:pPr>
        <w:pStyle w:val="ConsPlusNormal"/>
        <w:ind w:firstLine="708"/>
        <w:jc w:val="both"/>
      </w:pPr>
    </w:p>
    <w:p w:rsidR="009028FD" w:rsidRPr="00FE1878" w:rsidRDefault="009028FD" w:rsidP="009028FD">
      <w:pPr>
        <w:tabs>
          <w:tab w:val="left" w:pos="709"/>
        </w:tabs>
        <w:jc w:val="both"/>
        <w:rPr>
          <w:i/>
          <w:sz w:val="30"/>
          <w:szCs w:val="30"/>
        </w:rPr>
      </w:pPr>
      <w:r w:rsidRPr="00FE1878">
        <w:rPr>
          <w:i/>
          <w:sz w:val="30"/>
          <w:szCs w:val="30"/>
        </w:rPr>
        <w:tab/>
      </w:r>
      <w:r w:rsidRPr="00FE1878">
        <w:rPr>
          <w:i/>
          <w:sz w:val="30"/>
          <w:szCs w:val="30"/>
        </w:rPr>
        <w:t xml:space="preserve">Слайд </w:t>
      </w:r>
      <w:r w:rsidRPr="00FE1878">
        <w:rPr>
          <w:i/>
          <w:sz w:val="30"/>
          <w:szCs w:val="30"/>
        </w:rPr>
        <w:t>12</w:t>
      </w:r>
      <w:r w:rsidRPr="00FE1878">
        <w:rPr>
          <w:i/>
          <w:sz w:val="30"/>
          <w:szCs w:val="30"/>
        </w:rPr>
        <w:t xml:space="preserve"> </w:t>
      </w:r>
    </w:p>
    <w:p w:rsidR="005B32BA" w:rsidRPr="00FE1878" w:rsidRDefault="005B32BA" w:rsidP="00907CD3">
      <w:pPr>
        <w:pStyle w:val="ConsPlusNormal"/>
        <w:ind w:firstLine="708"/>
        <w:jc w:val="both"/>
      </w:pPr>
      <w:r w:rsidRPr="00FE1878">
        <w:t>«О результатах деятельности в 2014 году Государственного предприятия Ханты-Мансийского автономного округа "Исполнительная дирекция Фонда поколений Ханты-Мансийского автономного округа»</w:t>
      </w:r>
      <w:r w:rsidR="00907CD3" w:rsidRPr="00FE1878">
        <w:t>;</w:t>
      </w:r>
    </w:p>
    <w:p w:rsidR="005B32BA" w:rsidRPr="00FE1878" w:rsidRDefault="005B32BA" w:rsidP="00907CD3">
      <w:pPr>
        <w:pStyle w:val="ConsPlusNormal"/>
        <w:ind w:firstLine="708"/>
        <w:jc w:val="both"/>
      </w:pPr>
      <w:r w:rsidRPr="00FE1878">
        <w:t xml:space="preserve">«О реализации в 2011 - 2014 годах </w:t>
      </w:r>
      <w:hyperlink r:id="rId12" w:history="1">
        <w:r w:rsidRPr="00FE1878">
          <w:t>Концепции</w:t>
        </w:r>
      </w:hyperlink>
      <w:r w:rsidRPr="00FE1878">
        <w:t xml:space="preserve"> устойчивого развития коренных малочисленных народов Севера Ханты-Мансийского автономного округа - Югры в части защиты исконной среды обитания и улучшения экологической ситуации, обустройства территорий традиционного природопользования малочисленных народов»</w:t>
      </w:r>
      <w:r w:rsidR="00907CD3" w:rsidRPr="00FE1878">
        <w:t>;</w:t>
      </w:r>
    </w:p>
    <w:p w:rsidR="005B32BA" w:rsidRPr="00FE1878" w:rsidRDefault="005B32BA" w:rsidP="00907CD3">
      <w:pPr>
        <w:pStyle w:val="ConsPlusNormal"/>
        <w:ind w:firstLine="708"/>
        <w:jc w:val="both"/>
      </w:pPr>
      <w:r w:rsidRPr="00FE1878">
        <w:t xml:space="preserve">«О мерах, принимаемых органами государственной власти автономного округа в сфере сохранения и развития традиционных </w:t>
      </w:r>
      <w:r w:rsidRPr="00FE1878">
        <w:lastRenderedPageBreak/>
        <w:t>промыслов и ремесел, исторического и культурного наследия коренных малочисленных народов Севера, в сфере поддержки средств массовой информации, выпускаемых на языках коренных народов»</w:t>
      </w:r>
      <w:r w:rsidR="00907CD3" w:rsidRPr="00FE1878">
        <w:t>;</w:t>
      </w:r>
    </w:p>
    <w:p w:rsidR="005B32BA" w:rsidRPr="00FE1878" w:rsidRDefault="005B32BA" w:rsidP="00907CD3">
      <w:pPr>
        <w:pStyle w:val="ConsPlusNormal"/>
        <w:ind w:firstLine="708"/>
        <w:jc w:val="both"/>
      </w:pPr>
      <w:r w:rsidRPr="00FE1878">
        <w:t xml:space="preserve">«Отчет о ходе реализации в 2014 году государственной </w:t>
      </w:r>
      <w:hyperlink r:id="rId13" w:history="1">
        <w:r w:rsidRPr="00FE1878">
          <w:t>программы</w:t>
        </w:r>
      </w:hyperlink>
      <w:r w:rsidRPr="00FE1878">
        <w:t xml:space="preserve"> автономного округа "Развитие культуры и туризма </w:t>
      </w:r>
      <w:proofErr w:type="gramStart"/>
      <w:r w:rsidRPr="00FE1878">
        <w:t>в</w:t>
      </w:r>
      <w:proofErr w:type="gramEnd"/>
      <w:r w:rsidRPr="00FE1878">
        <w:t xml:space="preserve"> </w:t>
      </w:r>
      <w:proofErr w:type="gramStart"/>
      <w:r w:rsidRPr="00FE1878">
        <w:t>Ханты-Мансийском</w:t>
      </w:r>
      <w:proofErr w:type="gramEnd"/>
      <w:r w:rsidRPr="00FE1878">
        <w:t xml:space="preserve"> автономном округе - Югре на 2014 - 2020 годы»</w:t>
      </w:r>
      <w:r w:rsidR="00907CD3" w:rsidRPr="00FE1878">
        <w:t>;</w:t>
      </w:r>
    </w:p>
    <w:p w:rsidR="005B32BA" w:rsidRPr="00FE1878" w:rsidRDefault="005B32BA" w:rsidP="00907CD3">
      <w:pPr>
        <w:pStyle w:val="ConsPlusNormal"/>
        <w:ind w:firstLine="708"/>
        <w:jc w:val="both"/>
      </w:pPr>
      <w:r w:rsidRPr="00FE1878">
        <w:t>«О результатах деятельности в 2014 году Фонда поддержки предпринимательства Югры»</w:t>
      </w:r>
      <w:r w:rsidR="00907CD3" w:rsidRPr="00FE1878">
        <w:t>;</w:t>
      </w:r>
    </w:p>
    <w:p w:rsidR="005B32BA" w:rsidRPr="00FE1878" w:rsidRDefault="005B32BA" w:rsidP="00907CD3">
      <w:pPr>
        <w:pStyle w:val="ConsPlusNormal"/>
        <w:ind w:firstLine="708"/>
        <w:jc w:val="both"/>
      </w:pPr>
      <w:r w:rsidRPr="00FE1878">
        <w:t>«О состоянии и перспективах развития автомобильной дорожной сети Ханты-Мансийского автономного округа - Югры до 2022 года»</w:t>
      </w:r>
      <w:r w:rsidR="00907CD3" w:rsidRPr="00FE1878">
        <w:t>.</w:t>
      </w:r>
    </w:p>
    <w:p w:rsidR="00FB6C65" w:rsidRPr="00FE1878" w:rsidRDefault="00FB6C65" w:rsidP="00060CA0">
      <w:pPr>
        <w:jc w:val="both"/>
        <w:rPr>
          <w:bCs/>
          <w:color w:val="000000"/>
          <w:sz w:val="30"/>
          <w:szCs w:val="30"/>
        </w:rPr>
      </w:pPr>
    </w:p>
    <w:p w:rsidR="00060CA0" w:rsidRPr="00FE1878" w:rsidRDefault="00060CA0" w:rsidP="00060CA0">
      <w:pPr>
        <w:autoSpaceDE w:val="0"/>
        <w:autoSpaceDN w:val="0"/>
        <w:adjustRightInd w:val="0"/>
        <w:ind w:firstLine="720"/>
        <w:jc w:val="both"/>
        <w:rPr>
          <w:sz w:val="30"/>
          <w:szCs w:val="30"/>
        </w:rPr>
      </w:pPr>
      <w:r w:rsidRPr="00FE1878">
        <w:rPr>
          <w:sz w:val="30"/>
          <w:szCs w:val="30"/>
        </w:rPr>
        <w:t>Решения, принятые на "правительственном часе", н</w:t>
      </w:r>
      <w:r w:rsidR="0083730C" w:rsidRPr="00FE1878">
        <w:rPr>
          <w:sz w:val="30"/>
          <w:szCs w:val="30"/>
        </w:rPr>
        <w:t xml:space="preserve">осят рекомендательный характер. Они </w:t>
      </w:r>
      <w:r w:rsidRPr="00FE1878">
        <w:rPr>
          <w:sz w:val="30"/>
          <w:szCs w:val="30"/>
        </w:rPr>
        <w:t>напр</w:t>
      </w:r>
      <w:r w:rsidR="0083730C" w:rsidRPr="00FE1878">
        <w:rPr>
          <w:sz w:val="30"/>
          <w:szCs w:val="30"/>
        </w:rPr>
        <w:t>авляются Губернатору</w:t>
      </w:r>
      <w:r w:rsidRPr="00FE1878">
        <w:rPr>
          <w:sz w:val="30"/>
          <w:szCs w:val="30"/>
        </w:rPr>
        <w:t>, а также в  соответствующие государственные органы.</w:t>
      </w:r>
      <w:r w:rsidR="00962D44" w:rsidRPr="00FE1878">
        <w:rPr>
          <w:sz w:val="30"/>
          <w:szCs w:val="30"/>
        </w:rPr>
        <w:t xml:space="preserve"> По результатам решений  в Думу от ответственных исполнителей программ предоставляется информация, которая анализируется депутатами и аппаратом Думы.</w:t>
      </w:r>
    </w:p>
    <w:p w:rsidR="009028FD" w:rsidRPr="00FE1878" w:rsidRDefault="009028FD" w:rsidP="00060CA0">
      <w:pPr>
        <w:autoSpaceDE w:val="0"/>
        <w:autoSpaceDN w:val="0"/>
        <w:adjustRightInd w:val="0"/>
        <w:ind w:firstLine="720"/>
        <w:jc w:val="both"/>
        <w:rPr>
          <w:sz w:val="30"/>
          <w:szCs w:val="30"/>
        </w:rPr>
      </w:pPr>
    </w:p>
    <w:p w:rsidR="003870AB" w:rsidRPr="00FE1878" w:rsidRDefault="00064EB7" w:rsidP="00060CA0">
      <w:pPr>
        <w:autoSpaceDE w:val="0"/>
        <w:autoSpaceDN w:val="0"/>
        <w:adjustRightInd w:val="0"/>
        <w:ind w:firstLine="720"/>
        <w:jc w:val="both"/>
        <w:rPr>
          <w:i/>
          <w:sz w:val="30"/>
          <w:szCs w:val="30"/>
        </w:rPr>
      </w:pPr>
      <w:r w:rsidRPr="00FE1878">
        <w:rPr>
          <w:i/>
          <w:sz w:val="30"/>
          <w:szCs w:val="30"/>
        </w:rPr>
        <w:t xml:space="preserve">Слайд </w:t>
      </w:r>
      <w:r w:rsidR="009028FD" w:rsidRPr="00FE1878">
        <w:rPr>
          <w:i/>
          <w:sz w:val="30"/>
          <w:szCs w:val="30"/>
        </w:rPr>
        <w:t>13</w:t>
      </w:r>
      <w:r w:rsidRPr="00FE1878">
        <w:rPr>
          <w:i/>
          <w:sz w:val="30"/>
          <w:szCs w:val="30"/>
        </w:rPr>
        <w:t xml:space="preserve"> </w:t>
      </w:r>
    </w:p>
    <w:p w:rsidR="00060CA0" w:rsidRPr="00FE1878" w:rsidRDefault="00060CA0" w:rsidP="00060CA0">
      <w:pPr>
        <w:autoSpaceDE w:val="0"/>
        <w:autoSpaceDN w:val="0"/>
        <w:adjustRightInd w:val="0"/>
        <w:ind w:firstLine="720"/>
        <w:jc w:val="both"/>
        <w:rPr>
          <w:sz w:val="30"/>
          <w:szCs w:val="30"/>
        </w:rPr>
      </w:pPr>
      <w:r w:rsidRPr="00FE1878">
        <w:rPr>
          <w:sz w:val="30"/>
          <w:szCs w:val="30"/>
        </w:rPr>
        <w:t>По вопросам, находящимся в ведении Думы и представляющим общественную, социальную, экономическую значимость, Дума проводит депутатские слушания.</w:t>
      </w:r>
    </w:p>
    <w:p w:rsidR="00060CA0" w:rsidRPr="00FE1878" w:rsidRDefault="00060CA0" w:rsidP="00060CA0">
      <w:pPr>
        <w:ind w:firstLine="720"/>
        <w:jc w:val="both"/>
        <w:rPr>
          <w:sz w:val="30"/>
          <w:szCs w:val="30"/>
        </w:rPr>
      </w:pPr>
      <w:bookmarkStart w:id="2" w:name="sub_832"/>
      <w:r w:rsidRPr="00FE1878">
        <w:rPr>
          <w:sz w:val="30"/>
          <w:szCs w:val="30"/>
        </w:rPr>
        <w:t>Депутатские слушания проводятся по инициативе Председателя Думы и комитетов Думы. Решение о проведении депутатских слушаний принимается Советом Думы. Так же Совет Думы по предложению комитета Думы, ответственного за организацию депутатских слушаний, может принять решение о проведении закрытых депутатских слушаний.</w:t>
      </w:r>
    </w:p>
    <w:bookmarkEnd w:id="2"/>
    <w:p w:rsidR="00060CA0" w:rsidRPr="00FE1878" w:rsidRDefault="00060CA0" w:rsidP="00060CA0">
      <w:pPr>
        <w:autoSpaceDE w:val="0"/>
        <w:autoSpaceDN w:val="0"/>
        <w:adjustRightInd w:val="0"/>
        <w:ind w:firstLine="720"/>
        <w:jc w:val="both"/>
        <w:rPr>
          <w:sz w:val="30"/>
          <w:szCs w:val="30"/>
        </w:rPr>
      </w:pPr>
      <w:r w:rsidRPr="00FE1878">
        <w:rPr>
          <w:sz w:val="30"/>
          <w:szCs w:val="30"/>
        </w:rPr>
        <w:t>На депутатских слушаниях депутатами Думы и приглашенными лицами обсужда</w:t>
      </w:r>
      <w:r w:rsidR="0083730C" w:rsidRPr="00FE1878">
        <w:rPr>
          <w:sz w:val="30"/>
          <w:szCs w:val="30"/>
        </w:rPr>
        <w:t>ю</w:t>
      </w:r>
      <w:r w:rsidRPr="00FE1878">
        <w:rPr>
          <w:sz w:val="30"/>
          <w:szCs w:val="30"/>
        </w:rPr>
        <w:t>тся:</w:t>
      </w:r>
    </w:p>
    <w:p w:rsidR="00060CA0" w:rsidRPr="00FE1878" w:rsidRDefault="00060CA0" w:rsidP="00060CA0">
      <w:pPr>
        <w:autoSpaceDE w:val="0"/>
        <w:autoSpaceDN w:val="0"/>
        <w:adjustRightInd w:val="0"/>
        <w:ind w:firstLine="720"/>
        <w:jc w:val="both"/>
        <w:rPr>
          <w:sz w:val="30"/>
          <w:szCs w:val="30"/>
        </w:rPr>
      </w:pPr>
      <w:r w:rsidRPr="00FE1878">
        <w:rPr>
          <w:sz w:val="30"/>
          <w:szCs w:val="30"/>
        </w:rPr>
        <w:t>1) проекты законов автономного округа, представляющие общественную, социальную и экономическую значимость;</w:t>
      </w:r>
    </w:p>
    <w:p w:rsidR="00060CA0" w:rsidRPr="00FE1878" w:rsidRDefault="00060CA0" w:rsidP="00060CA0">
      <w:pPr>
        <w:autoSpaceDE w:val="0"/>
        <w:autoSpaceDN w:val="0"/>
        <w:adjustRightInd w:val="0"/>
        <w:ind w:firstLine="720"/>
        <w:jc w:val="both"/>
        <w:rPr>
          <w:sz w:val="30"/>
          <w:szCs w:val="30"/>
        </w:rPr>
      </w:pPr>
      <w:r w:rsidRPr="00FE1878">
        <w:rPr>
          <w:sz w:val="30"/>
          <w:szCs w:val="30"/>
        </w:rPr>
        <w:t>2) договоры автономного округа, представленные на ратификацию;</w:t>
      </w:r>
    </w:p>
    <w:p w:rsidR="00060CA0" w:rsidRPr="00FE1878" w:rsidRDefault="00060CA0" w:rsidP="00060CA0">
      <w:pPr>
        <w:autoSpaceDE w:val="0"/>
        <w:autoSpaceDN w:val="0"/>
        <w:adjustRightInd w:val="0"/>
        <w:ind w:firstLine="720"/>
        <w:jc w:val="both"/>
        <w:rPr>
          <w:sz w:val="30"/>
          <w:szCs w:val="30"/>
        </w:rPr>
      </w:pPr>
      <w:r w:rsidRPr="00FE1878">
        <w:rPr>
          <w:sz w:val="30"/>
          <w:szCs w:val="30"/>
        </w:rPr>
        <w:t>3) проект бюджета автономного округа и отчет о его исполнении;</w:t>
      </w:r>
    </w:p>
    <w:p w:rsidR="00060CA0" w:rsidRPr="00FE1878" w:rsidRDefault="00060CA0" w:rsidP="00060CA0">
      <w:pPr>
        <w:autoSpaceDE w:val="0"/>
        <w:autoSpaceDN w:val="0"/>
        <w:adjustRightInd w:val="0"/>
        <w:ind w:firstLine="720"/>
        <w:jc w:val="both"/>
        <w:rPr>
          <w:sz w:val="30"/>
          <w:szCs w:val="30"/>
        </w:rPr>
      </w:pPr>
      <w:r w:rsidRPr="00FE1878">
        <w:rPr>
          <w:sz w:val="30"/>
          <w:szCs w:val="30"/>
        </w:rPr>
        <w:t xml:space="preserve">4) другие вопросы, </w:t>
      </w:r>
      <w:r w:rsidR="0083730C" w:rsidRPr="00FE1878">
        <w:rPr>
          <w:sz w:val="30"/>
          <w:szCs w:val="30"/>
        </w:rPr>
        <w:t>обсуждение которых так сказать «назрело»</w:t>
      </w:r>
      <w:r w:rsidRPr="00FE1878">
        <w:rPr>
          <w:sz w:val="30"/>
          <w:szCs w:val="30"/>
        </w:rPr>
        <w:t>.</w:t>
      </w:r>
    </w:p>
    <w:p w:rsidR="00060CA0" w:rsidRPr="00FE1878" w:rsidRDefault="00060CA0" w:rsidP="00060CA0">
      <w:pPr>
        <w:autoSpaceDE w:val="0"/>
        <w:autoSpaceDN w:val="0"/>
        <w:adjustRightInd w:val="0"/>
        <w:ind w:firstLine="720"/>
        <w:jc w:val="both"/>
        <w:rPr>
          <w:sz w:val="30"/>
          <w:szCs w:val="30"/>
        </w:rPr>
      </w:pPr>
      <w:r w:rsidRPr="00FE1878">
        <w:rPr>
          <w:sz w:val="30"/>
          <w:szCs w:val="30"/>
        </w:rPr>
        <w:t>Рекомендации открытых депутатских слушаний направляются депутатам Думы, Губернатору автономного округа, а также в случае необходимости в соответствующие государственные органы, органы местного самоуправления муниципальных образований автономного округа и приглашенным лицам.</w:t>
      </w:r>
    </w:p>
    <w:p w:rsidR="003870AB" w:rsidRPr="00FE1878" w:rsidRDefault="00064EB7" w:rsidP="00060CA0">
      <w:pPr>
        <w:jc w:val="both"/>
        <w:rPr>
          <w:i/>
          <w:sz w:val="30"/>
          <w:szCs w:val="30"/>
        </w:rPr>
      </w:pPr>
      <w:r w:rsidRPr="00FE1878">
        <w:rPr>
          <w:i/>
          <w:sz w:val="30"/>
          <w:szCs w:val="30"/>
        </w:rPr>
        <w:t xml:space="preserve">Слайд </w:t>
      </w:r>
      <w:r w:rsidR="00B41A03" w:rsidRPr="00FE1878">
        <w:rPr>
          <w:i/>
          <w:sz w:val="30"/>
          <w:szCs w:val="30"/>
        </w:rPr>
        <w:t>1</w:t>
      </w:r>
      <w:r w:rsidR="009028FD" w:rsidRPr="00FE1878">
        <w:rPr>
          <w:i/>
          <w:sz w:val="30"/>
          <w:szCs w:val="30"/>
        </w:rPr>
        <w:t>4</w:t>
      </w:r>
      <w:r w:rsidRPr="00FE1878">
        <w:rPr>
          <w:i/>
          <w:sz w:val="30"/>
          <w:szCs w:val="30"/>
        </w:rPr>
        <w:t xml:space="preserve"> </w:t>
      </w:r>
    </w:p>
    <w:p w:rsidR="00060CA0" w:rsidRPr="00FE1878" w:rsidRDefault="00060CA0" w:rsidP="003870AB">
      <w:pPr>
        <w:ind w:firstLine="708"/>
        <w:jc w:val="both"/>
        <w:rPr>
          <w:sz w:val="30"/>
          <w:szCs w:val="30"/>
        </w:rPr>
      </w:pPr>
      <w:r w:rsidRPr="00FE1878">
        <w:rPr>
          <w:sz w:val="30"/>
          <w:szCs w:val="30"/>
        </w:rPr>
        <w:t>В 201</w:t>
      </w:r>
      <w:r w:rsidR="003315A5" w:rsidRPr="00FE1878">
        <w:rPr>
          <w:sz w:val="30"/>
          <w:szCs w:val="30"/>
        </w:rPr>
        <w:t>5</w:t>
      </w:r>
      <w:r w:rsidRPr="00FE1878">
        <w:rPr>
          <w:sz w:val="30"/>
          <w:szCs w:val="30"/>
        </w:rPr>
        <w:t xml:space="preserve"> году было проведено </w:t>
      </w:r>
      <w:r w:rsidR="005B32BA" w:rsidRPr="00FE1878">
        <w:rPr>
          <w:sz w:val="30"/>
          <w:szCs w:val="30"/>
        </w:rPr>
        <w:t>3</w:t>
      </w:r>
      <w:r w:rsidRPr="00FE1878">
        <w:rPr>
          <w:sz w:val="30"/>
          <w:szCs w:val="30"/>
        </w:rPr>
        <w:t xml:space="preserve"> </w:t>
      </w:r>
      <w:proofErr w:type="gramStart"/>
      <w:r w:rsidRPr="00FE1878">
        <w:rPr>
          <w:sz w:val="30"/>
          <w:szCs w:val="30"/>
        </w:rPr>
        <w:t>депутатских</w:t>
      </w:r>
      <w:proofErr w:type="gramEnd"/>
      <w:r w:rsidRPr="00FE1878">
        <w:rPr>
          <w:sz w:val="30"/>
          <w:szCs w:val="30"/>
        </w:rPr>
        <w:t xml:space="preserve"> слушания на тему:</w:t>
      </w:r>
    </w:p>
    <w:p w:rsidR="003D54D5" w:rsidRPr="00FE1878" w:rsidRDefault="00060CA0" w:rsidP="003D54D5">
      <w:pPr>
        <w:pStyle w:val="ConsPlusNormal"/>
        <w:ind w:firstLine="708"/>
      </w:pPr>
      <w:r w:rsidRPr="00FE1878">
        <w:rPr>
          <w:bCs/>
        </w:rPr>
        <w:lastRenderedPageBreak/>
        <w:t>«</w:t>
      </w:r>
      <w:r w:rsidR="003D54D5" w:rsidRPr="00FE1878">
        <w:t>О предварительных итогах внедрения Всероссийского физкультурно-спортивного комплекса "Готов к труду и обороне" (ГТО) в 2015 году в образовательных организациях Ханты-Мансийского автономного округа – Югры»</w:t>
      </w:r>
    </w:p>
    <w:p w:rsidR="003D54D5" w:rsidRPr="00FE1878" w:rsidRDefault="003D54D5" w:rsidP="003D54D5">
      <w:pPr>
        <w:pStyle w:val="ConsPlusNormal"/>
      </w:pPr>
      <w:r w:rsidRPr="00FE1878">
        <w:rPr>
          <w:bCs/>
        </w:rPr>
        <w:tab/>
        <w:t>«</w:t>
      </w:r>
      <w:r w:rsidRPr="00FE1878">
        <w:t>О прогнозе социально-экономического развития Ханты-Мансийского автономного округа - Югры на 2016 год и на плановый период 2017 и 2018 годов и об основных характеристиках проекта закона о бюджете Ханты-Мансийского автономного округа - Югры на 2016 год и на плановый период 2017 и 2018 годов»</w:t>
      </w:r>
    </w:p>
    <w:p w:rsidR="003D54D5" w:rsidRPr="00FE1878" w:rsidRDefault="003D54D5" w:rsidP="003D54D5">
      <w:pPr>
        <w:pStyle w:val="ConsPlusNormal"/>
      </w:pPr>
      <w:r w:rsidRPr="00FE1878">
        <w:tab/>
        <w:t>«Об отдельных вопросах здравоохранения (проблемы и перспективы развития паллиативной медицинской помощи в медицинских организациях автономного округа, развития первичной медико-санитарной помощи на территориях муниципальных районов автономного округа)»</w:t>
      </w:r>
    </w:p>
    <w:p w:rsidR="003315A5" w:rsidRPr="00FE1878" w:rsidRDefault="003315A5" w:rsidP="003315A5">
      <w:pPr>
        <w:jc w:val="both"/>
        <w:rPr>
          <w:bCs/>
          <w:sz w:val="30"/>
          <w:szCs w:val="30"/>
        </w:rPr>
      </w:pPr>
    </w:p>
    <w:p w:rsidR="00060CA0" w:rsidRPr="00FE1878" w:rsidRDefault="00064EB7" w:rsidP="00060CA0">
      <w:pPr>
        <w:jc w:val="both"/>
        <w:rPr>
          <w:bCs/>
          <w:i/>
          <w:sz w:val="30"/>
          <w:szCs w:val="30"/>
        </w:rPr>
      </w:pPr>
      <w:r w:rsidRPr="00FE1878">
        <w:rPr>
          <w:bCs/>
          <w:i/>
          <w:sz w:val="30"/>
          <w:szCs w:val="30"/>
        </w:rPr>
        <w:t>Слайд 1</w:t>
      </w:r>
      <w:r w:rsidR="009028FD" w:rsidRPr="00FE1878">
        <w:rPr>
          <w:bCs/>
          <w:i/>
          <w:sz w:val="30"/>
          <w:szCs w:val="30"/>
        </w:rPr>
        <w:t>5</w:t>
      </w:r>
    </w:p>
    <w:p w:rsidR="00060CA0" w:rsidRPr="00FE1878" w:rsidRDefault="0083730C" w:rsidP="00E52C70">
      <w:pPr>
        <w:ind w:firstLine="708"/>
        <w:jc w:val="both"/>
        <w:rPr>
          <w:bCs/>
          <w:sz w:val="30"/>
          <w:szCs w:val="30"/>
        </w:rPr>
      </w:pPr>
      <w:r w:rsidRPr="00FE1878">
        <w:rPr>
          <w:bCs/>
          <w:sz w:val="30"/>
          <w:szCs w:val="30"/>
        </w:rPr>
        <w:t>Конечно</w:t>
      </w:r>
      <w:r w:rsidR="00E52C70" w:rsidRPr="00FE1878">
        <w:rPr>
          <w:bCs/>
          <w:sz w:val="30"/>
          <w:szCs w:val="30"/>
        </w:rPr>
        <w:t>,</w:t>
      </w:r>
      <w:r w:rsidRPr="00FE1878">
        <w:rPr>
          <w:bCs/>
          <w:sz w:val="30"/>
          <w:szCs w:val="30"/>
        </w:rPr>
        <w:t xml:space="preserve"> Дума является площадкой для обсуждения вопросов социально-экономического развития округа, принятия жизненно важных  решений и не всегда есть единогласное мнение по тому или иному вопросу. И для нахождения компромиссного решения создаются рабочие группы</w:t>
      </w:r>
      <w:r w:rsidR="00E52C70" w:rsidRPr="00FE1878">
        <w:rPr>
          <w:bCs/>
          <w:sz w:val="30"/>
          <w:szCs w:val="30"/>
        </w:rPr>
        <w:t>. Кроме того,</w:t>
      </w:r>
      <w:r w:rsidRPr="00FE1878">
        <w:rPr>
          <w:bCs/>
          <w:sz w:val="30"/>
          <w:szCs w:val="30"/>
        </w:rPr>
        <w:t xml:space="preserve"> </w:t>
      </w:r>
      <w:r w:rsidR="00E52C70" w:rsidRPr="00FE1878">
        <w:rPr>
          <w:bCs/>
          <w:sz w:val="30"/>
          <w:szCs w:val="30"/>
        </w:rPr>
        <w:t xml:space="preserve">рабочие группы по подготовке проектов законов автономного округа могут создаваться с целью разработки проекта закона автономного округа либо подготовки внесенного проекта закона автономного округа для рассмотрения на заседании Думы в первом чтении. </w:t>
      </w:r>
    </w:p>
    <w:p w:rsidR="00E52C70" w:rsidRPr="00FE1878" w:rsidRDefault="00E52C70" w:rsidP="00E52C70">
      <w:pPr>
        <w:ind w:firstLine="708"/>
        <w:jc w:val="both"/>
        <w:rPr>
          <w:bCs/>
          <w:sz w:val="30"/>
          <w:szCs w:val="30"/>
        </w:rPr>
      </w:pPr>
      <w:r w:rsidRPr="00FE1878">
        <w:rPr>
          <w:bCs/>
          <w:sz w:val="30"/>
          <w:szCs w:val="30"/>
        </w:rPr>
        <w:t xml:space="preserve">К участию в работе рабочей группы по подготовке проекта закона автономного округа могут быть привлечены, представители исполнительных органов государственной власти автономного округа, прокуратура,  квалифицированные специалисты </w:t>
      </w:r>
      <w:r w:rsidR="002B46D7" w:rsidRPr="00FE1878">
        <w:rPr>
          <w:bCs/>
          <w:sz w:val="30"/>
          <w:szCs w:val="30"/>
        </w:rPr>
        <w:t xml:space="preserve">и заинтересованные </w:t>
      </w:r>
      <w:r w:rsidRPr="00FE1878">
        <w:rPr>
          <w:bCs/>
          <w:sz w:val="30"/>
          <w:szCs w:val="30"/>
        </w:rPr>
        <w:t>лица.</w:t>
      </w:r>
    </w:p>
    <w:p w:rsidR="00E52C70" w:rsidRPr="00FE1878" w:rsidRDefault="00E52C70" w:rsidP="00E52C70">
      <w:pPr>
        <w:ind w:firstLine="708"/>
        <w:jc w:val="both"/>
        <w:rPr>
          <w:bCs/>
          <w:sz w:val="30"/>
          <w:szCs w:val="30"/>
        </w:rPr>
      </w:pPr>
      <w:r w:rsidRPr="00FE1878">
        <w:rPr>
          <w:bCs/>
          <w:sz w:val="30"/>
          <w:szCs w:val="30"/>
        </w:rPr>
        <w:t>Всего в 201</w:t>
      </w:r>
      <w:r w:rsidR="003315A5" w:rsidRPr="00FE1878">
        <w:rPr>
          <w:bCs/>
          <w:sz w:val="30"/>
          <w:szCs w:val="30"/>
        </w:rPr>
        <w:t>5</w:t>
      </w:r>
      <w:r w:rsidRPr="00FE1878">
        <w:rPr>
          <w:bCs/>
          <w:sz w:val="30"/>
          <w:szCs w:val="30"/>
        </w:rPr>
        <w:t xml:space="preserve"> году было создано </w:t>
      </w:r>
      <w:r w:rsidR="005F4BB2" w:rsidRPr="00FE1878">
        <w:rPr>
          <w:bCs/>
          <w:sz w:val="30"/>
          <w:szCs w:val="30"/>
        </w:rPr>
        <w:t>3</w:t>
      </w:r>
      <w:r w:rsidRPr="00FE1878">
        <w:rPr>
          <w:bCs/>
          <w:sz w:val="30"/>
          <w:szCs w:val="30"/>
        </w:rPr>
        <w:t xml:space="preserve"> рабочи</w:t>
      </w:r>
      <w:r w:rsidR="005F4BB2" w:rsidRPr="00FE1878">
        <w:rPr>
          <w:bCs/>
          <w:sz w:val="30"/>
          <w:szCs w:val="30"/>
        </w:rPr>
        <w:t>е</w:t>
      </w:r>
      <w:r w:rsidRPr="00FE1878">
        <w:rPr>
          <w:bCs/>
          <w:sz w:val="30"/>
          <w:szCs w:val="30"/>
        </w:rPr>
        <w:t xml:space="preserve"> групп</w:t>
      </w:r>
      <w:r w:rsidR="005F4BB2" w:rsidRPr="00FE1878">
        <w:rPr>
          <w:bCs/>
          <w:sz w:val="30"/>
          <w:szCs w:val="30"/>
        </w:rPr>
        <w:t>ы</w:t>
      </w:r>
      <w:r w:rsidRPr="00FE1878">
        <w:rPr>
          <w:sz w:val="30"/>
          <w:szCs w:val="30"/>
        </w:rPr>
        <w:t xml:space="preserve"> по доработке проект</w:t>
      </w:r>
      <w:r w:rsidR="008624BF" w:rsidRPr="00FE1878">
        <w:rPr>
          <w:sz w:val="30"/>
          <w:szCs w:val="30"/>
        </w:rPr>
        <w:t>ов</w:t>
      </w:r>
      <w:r w:rsidRPr="00FE1878">
        <w:rPr>
          <w:sz w:val="30"/>
          <w:szCs w:val="30"/>
        </w:rPr>
        <w:t xml:space="preserve"> закона</w:t>
      </w:r>
      <w:r w:rsidRPr="00FE1878">
        <w:rPr>
          <w:bCs/>
          <w:sz w:val="30"/>
          <w:szCs w:val="30"/>
        </w:rPr>
        <w:t>:</w:t>
      </w:r>
    </w:p>
    <w:p w:rsidR="008624BF" w:rsidRPr="00FE1878" w:rsidRDefault="008624BF" w:rsidP="005F4BB2">
      <w:pPr>
        <w:pStyle w:val="ab"/>
        <w:ind w:left="360"/>
        <w:jc w:val="both"/>
        <w:rPr>
          <w:bCs/>
          <w:sz w:val="30"/>
          <w:szCs w:val="30"/>
        </w:rPr>
      </w:pPr>
    </w:p>
    <w:p w:rsidR="009028FD" w:rsidRPr="00FE1878" w:rsidRDefault="009028FD" w:rsidP="009028FD">
      <w:pPr>
        <w:tabs>
          <w:tab w:val="left" w:pos="567"/>
        </w:tabs>
        <w:jc w:val="both"/>
        <w:rPr>
          <w:i/>
          <w:sz w:val="30"/>
          <w:szCs w:val="30"/>
        </w:rPr>
      </w:pPr>
      <w:r w:rsidRPr="00FE1878">
        <w:rPr>
          <w:i/>
          <w:sz w:val="30"/>
          <w:szCs w:val="30"/>
        </w:rPr>
        <w:tab/>
      </w:r>
      <w:r w:rsidRPr="00FE1878">
        <w:rPr>
          <w:i/>
          <w:sz w:val="30"/>
          <w:szCs w:val="30"/>
        </w:rPr>
        <w:t xml:space="preserve">Слайд </w:t>
      </w:r>
      <w:r w:rsidRPr="00FE1878">
        <w:rPr>
          <w:i/>
          <w:sz w:val="30"/>
          <w:szCs w:val="30"/>
        </w:rPr>
        <w:t>16</w:t>
      </w:r>
      <w:r w:rsidRPr="00FE1878">
        <w:rPr>
          <w:i/>
          <w:sz w:val="30"/>
          <w:szCs w:val="30"/>
        </w:rPr>
        <w:t xml:space="preserve"> </w:t>
      </w:r>
    </w:p>
    <w:p w:rsidR="00A7180B" w:rsidRPr="00FE1878" w:rsidRDefault="00A7180B" w:rsidP="00A7180B">
      <w:pPr>
        <w:pStyle w:val="ab"/>
        <w:numPr>
          <w:ilvl w:val="0"/>
          <w:numId w:val="3"/>
        </w:numPr>
        <w:ind w:left="0" w:firstLine="360"/>
        <w:jc w:val="both"/>
        <w:rPr>
          <w:bCs/>
          <w:sz w:val="30"/>
          <w:szCs w:val="30"/>
        </w:rPr>
      </w:pPr>
      <w:r w:rsidRPr="00FE1878">
        <w:rPr>
          <w:bCs/>
          <w:sz w:val="30"/>
          <w:szCs w:val="30"/>
        </w:rPr>
        <w:t>«О внесении изменения в статью 2 Закона Ханты-Мансийского автономного округа – Югры от 26 февраля 2006 года № 30-оз «О социальной поддержке семей, имеющих детей, обучающихся в муниципальных общеобразовательных организациях и частных общео</w:t>
      </w:r>
      <w:r w:rsidR="005F4BB2" w:rsidRPr="00FE1878">
        <w:rPr>
          <w:bCs/>
          <w:sz w:val="30"/>
          <w:szCs w:val="30"/>
        </w:rPr>
        <w:t>б</w:t>
      </w:r>
      <w:r w:rsidRPr="00FE1878">
        <w:rPr>
          <w:bCs/>
          <w:sz w:val="30"/>
          <w:szCs w:val="30"/>
        </w:rPr>
        <w:t>разовательных организациях, имеющих государственную аккредитацию, расположенных на территории Ханты-</w:t>
      </w:r>
      <w:r w:rsidR="005F4BB2" w:rsidRPr="00FE1878">
        <w:rPr>
          <w:bCs/>
          <w:sz w:val="30"/>
          <w:szCs w:val="30"/>
        </w:rPr>
        <w:t>Мансийского автономного округа – Югры»;</w:t>
      </w:r>
    </w:p>
    <w:p w:rsidR="005F4BB2" w:rsidRPr="00FE1878" w:rsidRDefault="005F4BB2" w:rsidP="005F4BB2">
      <w:pPr>
        <w:pStyle w:val="ab"/>
        <w:numPr>
          <w:ilvl w:val="0"/>
          <w:numId w:val="3"/>
        </w:numPr>
        <w:ind w:left="0" w:firstLine="360"/>
        <w:jc w:val="both"/>
        <w:rPr>
          <w:bCs/>
          <w:sz w:val="30"/>
          <w:szCs w:val="30"/>
        </w:rPr>
      </w:pPr>
      <w:r w:rsidRPr="00FE1878">
        <w:rPr>
          <w:bCs/>
          <w:sz w:val="30"/>
          <w:szCs w:val="30"/>
        </w:rPr>
        <w:lastRenderedPageBreak/>
        <w:t>«О внесении изменений в Закон Ханты-Мансийского автономного округа – Югры «О выборах депутатов Думы Ханты-Мансийского автономного округа – Югры»;</w:t>
      </w:r>
    </w:p>
    <w:p w:rsidR="005F4BB2" w:rsidRPr="00FE1878" w:rsidRDefault="005F4BB2" w:rsidP="005F4BB2">
      <w:pPr>
        <w:pStyle w:val="ab"/>
        <w:numPr>
          <w:ilvl w:val="0"/>
          <w:numId w:val="3"/>
        </w:numPr>
        <w:ind w:left="0" w:firstLine="360"/>
        <w:jc w:val="both"/>
        <w:rPr>
          <w:bCs/>
          <w:sz w:val="30"/>
          <w:szCs w:val="30"/>
        </w:rPr>
      </w:pPr>
      <w:r w:rsidRPr="00FE1878">
        <w:rPr>
          <w:bCs/>
          <w:sz w:val="30"/>
          <w:szCs w:val="30"/>
        </w:rPr>
        <w:t xml:space="preserve">«О дополнительных мерах социальной поддержки </w:t>
      </w:r>
      <w:proofErr w:type="gramStart"/>
      <w:r w:rsidRPr="00FE1878">
        <w:rPr>
          <w:bCs/>
          <w:sz w:val="30"/>
          <w:szCs w:val="30"/>
        </w:rPr>
        <w:t>в</w:t>
      </w:r>
      <w:proofErr w:type="gramEnd"/>
      <w:r w:rsidRPr="00FE1878">
        <w:rPr>
          <w:bCs/>
          <w:sz w:val="30"/>
          <w:szCs w:val="30"/>
        </w:rPr>
        <w:t xml:space="preserve"> </w:t>
      </w:r>
      <w:proofErr w:type="gramStart"/>
      <w:r w:rsidRPr="00FE1878">
        <w:rPr>
          <w:bCs/>
          <w:sz w:val="30"/>
          <w:szCs w:val="30"/>
        </w:rPr>
        <w:t>Ханты-Мансийском</w:t>
      </w:r>
      <w:proofErr w:type="gramEnd"/>
      <w:r w:rsidRPr="00FE1878">
        <w:rPr>
          <w:bCs/>
          <w:sz w:val="30"/>
          <w:szCs w:val="30"/>
        </w:rPr>
        <w:t xml:space="preserve"> автономном округе – Югре инвалидов, являющихся индивидуальными предпринимателями»</w:t>
      </w:r>
    </w:p>
    <w:p w:rsidR="003315A5" w:rsidRPr="00FE1878" w:rsidRDefault="003315A5" w:rsidP="005F4BB2">
      <w:pPr>
        <w:pStyle w:val="ab"/>
        <w:jc w:val="both"/>
        <w:rPr>
          <w:bCs/>
          <w:sz w:val="30"/>
          <w:szCs w:val="30"/>
        </w:rPr>
      </w:pPr>
    </w:p>
    <w:p w:rsidR="000E12AB" w:rsidRPr="00FE1878" w:rsidRDefault="005F4BB2" w:rsidP="000E12AB">
      <w:pPr>
        <w:pStyle w:val="a4"/>
        <w:spacing w:before="0" w:beforeAutospacing="0" w:after="0" w:afterAutospacing="0"/>
        <w:ind w:firstLine="720"/>
        <w:jc w:val="both"/>
        <w:rPr>
          <w:bCs/>
          <w:sz w:val="30"/>
          <w:szCs w:val="30"/>
        </w:rPr>
      </w:pPr>
      <w:r w:rsidRPr="00FE1878">
        <w:rPr>
          <w:bCs/>
          <w:sz w:val="30"/>
          <w:szCs w:val="30"/>
        </w:rPr>
        <w:t>В</w:t>
      </w:r>
      <w:r w:rsidR="000E12AB" w:rsidRPr="00FE1878">
        <w:rPr>
          <w:bCs/>
          <w:sz w:val="30"/>
          <w:szCs w:val="30"/>
        </w:rPr>
        <w:t xml:space="preserve"> 201</w:t>
      </w:r>
      <w:r w:rsidR="003315A5" w:rsidRPr="00FE1878">
        <w:rPr>
          <w:bCs/>
          <w:sz w:val="30"/>
          <w:szCs w:val="30"/>
        </w:rPr>
        <w:t>5</w:t>
      </w:r>
      <w:r w:rsidR="000E12AB" w:rsidRPr="00FE1878">
        <w:rPr>
          <w:bCs/>
          <w:sz w:val="30"/>
          <w:szCs w:val="30"/>
        </w:rPr>
        <w:t xml:space="preserve"> году было проведено </w:t>
      </w:r>
      <w:r w:rsidR="008624BF" w:rsidRPr="00FE1878">
        <w:rPr>
          <w:bCs/>
          <w:sz w:val="30"/>
          <w:szCs w:val="30"/>
        </w:rPr>
        <w:t>8</w:t>
      </w:r>
      <w:r w:rsidR="000E12AB" w:rsidRPr="00FE1878">
        <w:rPr>
          <w:bCs/>
          <w:sz w:val="30"/>
          <w:szCs w:val="30"/>
        </w:rPr>
        <w:t xml:space="preserve"> заседани</w:t>
      </w:r>
      <w:r w:rsidR="008624BF" w:rsidRPr="00FE1878">
        <w:rPr>
          <w:bCs/>
          <w:sz w:val="30"/>
          <w:szCs w:val="30"/>
        </w:rPr>
        <w:t>й</w:t>
      </w:r>
      <w:r w:rsidR="000E12AB" w:rsidRPr="00FE1878">
        <w:rPr>
          <w:bCs/>
          <w:sz w:val="30"/>
          <w:szCs w:val="30"/>
        </w:rPr>
        <w:t xml:space="preserve"> рабочих групп, в 201</w:t>
      </w:r>
      <w:r w:rsidR="008624BF" w:rsidRPr="00FE1878">
        <w:rPr>
          <w:bCs/>
          <w:sz w:val="30"/>
          <w:szCs w:val="30"/>
        </w:rPr>
        <w:t>4</w:t>
      </w:r>
      <w:r w:rsidR="000E12AB" w:rsidRPr="00FE1878">
        <w:rPr>
          <w:bCs/>
          <w:sz w:val="30"/>
          <w:szCs w:val="30"/>
        </w:rPr>
        <w:t xml:space="preserve"> году – </w:t>
      </w:r>
      <w:r w:rsidR="008624BF" w:rsidRPr="00FE1878">
        <w:rPr>
          <w:bCs/>
          <w:sz w:val="30"/>
          <w:szCs w:val="30"/>
        </w:rPr>
        <w:t>4</w:t>
      </w:r>
      <w:r w:rsidR="000E12AB" w:rsidRPr="00FE1878">
        <w:rPr>
          <w:bCs/>
          <w:sz w:val="30"/>
          <w:szCs w:val="30"/>
        </w:rPr>
        <w:t xml:space="preserve">. </w:t>
      </w:r>
    </w:p>
    <w:p w:rsidR="009028FD" w:rsidRPr="00FE1878" w:rsidRDefault="009028FD" w:rsidP="000E12AB">
      <w:pPr>
        <w:pStyle w:val="a4"/>
        <w:spacing w:before="0" w:beforeAutospacing="0" w:after="0" w:afterAutospacing="0"/>
        <w:ind w:firstLine="720"/>
        <w:jc w:val="both"/>
        <w:rPr>
          <w:bCs/>
          <w:sz w:val="30"/>
          <w:szCs w:val="30"/>
        </w:rPr>
      </w:pPr>
    </w:p>
    <w:p w:rsidR="000E12AB" w:rsidRPr="00FE1878" w:rsidRDefault="00064EB7" w:rsidP="000E12AB">
      <w:pPr>
        <w:pStyle w:val="a4"/>
        <w:spacing w:before="0" w:beforeAutospacing="0" w:after="0" w:afterAutospacing="0"/>
        <w:ind w:left="720"/>
        <w:jc w:val="both"/>
        <w:rPr>
          <w:bCs/>
          <w:i/>
          <w:sz w:val="30"/>
          <w:szCs w:val="30"/>
        </w:rPr>
      </w:pPr>
      <w:r w:rsidRPr="00FE1878">
        <w:rPr>
          <w:bCs/>
          <w:i/>
          <w:sz w:val="30"/>
          <w:szCs w:val="30"/>
        </w:rPr>
        <w:t>Слайд 1</w:t>
      </w:r>
      <w:r w:rsidR="009028FD" w:rsidRPr="00FE1878">
        <w:rPr>
          <w:bCs/>
          <w:i/>
          <w:sz w:val="30"/>
          <w:szCs w:val="30"/>
        </w:rPr>
        <w:t>7</w:t>
      </w:r>
    </w:p>
    <w:p w:rsidR="009902DA" w:rsidRPr="00FE1878" w:rsidRDefault="00B66B69" w:rsidP="009902DA">
      <w:pPr>
        <w:ind w:firstLine="708"/>
        <w:jc w:val="both"/>
        <w:rPr>
          <w:rFonts w:eastAsia="Calibri"/>
          <w:sz w:val="30"/>
          <w:szCs w:val="30"/>
        </w:rPr>
      </w:pPr>
      <w:r w:rsidRPr="00FE1878">
        <w:rPr>
          <w:rFonts w:eastAsia="Calibri"/>
          <w:sz w:val="30"/>
          <w:szCs w:val="30"/>
        </w:rPr>
        <w:t>При Думе Югры осуществляет свою деятельность Комиссия по противодействию коррупции</w:t>
      </w:r>
      <w:r w:rsidR="005F4BB2" w:rsidRPr="00FE1878">
        <w:rPr>
          <w:rFonts w:eastAsia="Calibri"/>
          <w:sz w:val="30"/>
          <w:szCs w:val="30"/>
        </w:rPr>
        <w:t>,</w:t>
      </w:r>
      <w:r w:rsidRPr="00FE1878">
        <w:rPr>
          <w:rFonts w:eastAsia="Calibri"/>
          <w:color w:val="FF0000"/>
          <w:sz w:val="30"/>
          <w:szCs w:val="30"/>
        </w:rPr>
        <w:t xml:space="preserve"> </w:t>
      </w:r>
      <w:r w:rsidRPr="00FE1878">
        <w:rPr>
          <w:rFonts w:eastAsia="Calibri"/>
          <w:sz w:val="30"/>
          <w:szCs w:val="30"/>
        </w:rPr>
        <w:t>которая является постоянно действу</w:t>
      </w:r>
      <w:r w:rsidR="009902DA" w:rsidRPr="00FE1878">
        <w:rPr>
          <w:rFonts w:eastAsia="Calibri"/>
          <w:sz w:val="30"/>
          <w:szCs w:val="30"/>
        </w:rPr>
        <w:t>ющим совещательным органом Думы. Основными направлениями деятельности Комиссии является анализ законодательства автономного округа в целях выявления положений, способствующих возникновению и распространению коррупции, анализ проектов нормативных правовых актов, вносимых на рассмотрение Думы автономного округа.</w:t>
      </w:r>
    </w:p>
    <w:p w:rsidR="009902DA" w:rsidRPr="00FE1878" w:rsidRDefault="009902DA" w:rsidP="009902DA">
      <w:pPr>
        <w:ind w:firstLine="708"/>
        <w:jc w:val="both"/>
        <w:rPr>
          <w:sz w:val="30"/>
          <w:szCs w:val="30"/>
        </w:rPr>
      </w:pPr>
      <w:r w:rsidRPr="00FE1878">
        <w:rPr>
          <w:sz w:val="30"/>
          <w:szCs w:val="30"/>
        </w:rPr>
        <w:t xml:space="preserve">На заседаниях Комиссии </w:t>
      </w:r>
      <w:r w:rsidR="000E12AB" w:rsidRPr="00FE1878">
        <w:rPr>
          <w:sz w:val="30"/>
          <w:szCs w:val="30"/>
        </w:rPr>
        <w:t>в</w:t>
      </w:r>
      <w:r w:rsidRPr="00FE1878">
        <w:rPr>
          <w:sz w:val="30"/>
          <w:szCs w:val="30"/>
        </w:rPr>
        <w:t xml:space="preserve"> 201</w:t>
      </w:r>
      <w:r w:rsidR="003315A5" w:rsidRPr="00FE1878">
        <w:rPr>
          <w:sz w:val="30"/>
          <w:szCs w:val="30"/>
        </w:rPr>
        <w:t>5</w:t>
      </w:r>
      <w:r w:rsidRPr="00FE1878">
        <w:rPr>
          <w:sz w:val="30"/>
          <w:szCs w:val="30"/>
        </w:rPr>
        <w:t xml:space="preserve"> год</w:t>
      </w:r>
      <w:r w:rsidR="000E12AB" w:rsidRPr="00FE1878">
        <w:rPr>
          <w:sz w:val="30"/>
          <w:szCs w:val="30"/>
        </w:rPr>
        <w:t>у</w:t>
      </w:r>
      <w:r w:rsidRPr="00FE1878">
        <w:rPr>
          <w:sz w:val="30"/>
          <w:szCs w:val="30"/>
        </w:rPr>
        <w:t xml:space="preserve"> рассматривались вопросы:</w:t>
      </w:r>
    </w:p>
    <w:p w:rsidR="003D54D5" w:rsidRPr="00FE1878" w:rsidRDefault="009902DA" w:rsidP="003D54D5">
      <w:pPr>
        <w:pStyle w:val="2"/>
        <w:spacing w:line="240" w:lineRule="auto"/>
        <w:ind w:right="113"/>
        <w:jc w:val="both"/>
        <w:rPr>
          <w:sz w:val="30"/>
          <w:szCs w:val="30"/>
        </w:rPr>
      </w:pPr>
      <w:r w:rsidRPr="00FE1878">
        <w:rPr>
          <w:sz w:val="30"/>
          <w:szCs w:val="30"/>
        </w:rPr>
        <w:tab/>
      </w:r>
      <w:r w:rsidR="003D54D5" w:rsidRPr="00FE1878">
        <w:rPr>
          <w:sz w:val="30"/>
          <w:szCs w:val="30"/>
        </w:rPr>
        <w:t>1) о результатах исполнения пункта 8 Национального плана противодействия коррупции на 2014–2015 годы;</w:t>
      </w:r>
    </w:p>
    <w:p w:rsidR="003D54D5" w:rsidRPr="00FE1878" w:rsidRDefault="003D54D5" w:rsidP="003D54D5">
      <w:pPr>
        <w:pStyle w:val="2"/>
        <w:spacing w:line="240" w:lineRule="auto"/>
        <w:ind w:right="113"/>
        <w:jc w:val="both"/>
        <w:rPr>
          <w:sz w:val="30"/>
          <w:szCs w:val="30"/>
        </w:rPr>
      </w:pPr>
      <w:r w:rsidRPr="00FE1878">
        <w:rPr>
          <w:sz w:val="30"/>
          <w:szCs w:val="30"/>
        </w:rPr>
        <w:tab/>
        <w:t>2) о результатах работы по рассмотрению обращений граждан и организаций по фактам коррупции;</w:t>
      </w:r>
    </w:p>
    <w:p w:rsidR="003D54D5" w:rsidRPr="00FE1878" w:rsidRDefault="003D54D5" w:rsidP="003D54D5">
      <w:pPr>
        <w:pStyle w:val="2"/>
        <w:spacing w:line="240" w:lineRule="auto"/>
        <w:ind w:right="113"/>
        <w:jc w:val="both"/>
        <w:rPr>
          <w:sz w:val="30"/>
          <w:szCs w:val="30"/>
        </w:rPr>
      </w:pPr>
      <w:r w:rsidRPr="00FE1878">
        <w:rPr>
          <w:sz w:val="30"/>
          <w:szCs w:val="30"/>
        </w:rPr>
        <w:tab/>
        <w:t>3) об исполнении представлений Счетной палаты Ханты-Мансийского автономного округа – Югры за 2015 год;</w:t>
      </w:r>
    </w:p>
    <w:p w:rsidR="003D54D5" w:rsidRPr="00FE1878" w:rsidRDefault="003D54D5" w:rsidP="003D54D5">
      <w:pPr>
        <w:pStyle w:val="2"/>
        <w:spacing w:line="240" w:lineRule="auto"/>
        <w:ind w:right="113"/>
        <w:jc w:val="both"/>
        <w:rPr>
          <w:sz w:val="30"/>
          <w:szCs w:val="30"/>
        </w:rPr>
      </w:pPr>
      <w:r w:rsidRPr="00FE1878">
        <w:rPr>
          <w:sz w:val="30"/>
          <w:szCs w:val="30"/>
        </w:rPr>
        <w:tab/>
        <w:t>4) о выработке мер по совершенствованию участия государственных органов Ханты-Мансийского автономного округа – Югры и органов местного самоуправления муниципальных образований Ханты-Мансийского автономного округа – Югры в антикоррупционном просвещении граждан;</w:t>
      </w:r>
    </w:p>
    <w:p w:rsidR="003D54D5" w:rsidRPr="00FE1878" w:rsidRDefault="003D54D5" w:rsidP="003D54D5">
      <w:pPr>
        <w:pStyle w:val="2"/>
        <w:spacing w:line="240" w:lineRule="auto"/>
        <w:ind w:right="113"/>
        <w:jc w:val="both"/>
        <w:rPr>
          <w:sz w:val="30"/>
          <w:szCs w:val="30"/>
        </w:rPr>
      </w:pPr>
      <w:r w:rsidRPr="00FE1878">
        <w:rPr>
          <w:sz w:val="30"/>
          <w:szCs w:val="30"/>
        </w:rPr>
        <w:tab/>
        <w:t>5) об обеспечении взаимодействия органов местного самоуправления муниципальных образований Ханты-Мансийского автономного округа – Югры по реализации положений Федерального закона "Об организации предоставления государственных и муниципальных услуг".</w:t>
      </w:r>
    </w:p>
    <w:p w:rsidR="003D54D5" w:rsidRPr="00FE1878" w:rsidRDefault="003D54D5" w:rsidP="003D54D5">
      <w:pPr>
        <w:pStyle w:val="2"/>
        <w:spacing w:line="240" w:lineRule="auto"/>
        <w:ind w:right="113"/>
        <w:jc w:val="both"/>
        <w:rPr>
          <w:sz w:val="30"/>
          <w:szCs w:val="30"/>
        </w:rPr>
      </w:pPr>
      <w:r w:rsidRPr="00FE1878">
        <w:rPr>
          <w:sz w:val="30"/>
          <w:szCs w:val="30"/>
        </w:rPr>
        <w:tab/>
        <w:t>6) о техническом сопровождение работы информационного ресурса Думы автономного округа в сети "Интернет" для информирования депутатов Думы автономного округа и депутатских приемных.</w:t>
      </w:r>
    </w:p>
    <w:p w:rsidR="009902DA" w:rsidRPr="00FE1878" w:rsidRDefault="003D54D5" w:rsidP="003D54D5">
      <w:pPr>
        <w:pStyle w:val="2"/>
        <w:shd w:val="clear" w:color="auto" w:fill="auto"/>
        <w:spacing w:line="240" w:lineRule="auto"/>
        <w:ind w:right="113"/>
        <w:jc w:val="both"/>
        <w:rPr>
          <w:sz w:val="30"/>
          <w:szCs w:val="30"/>
        </w:rPr>
      </w:pPr>
      <w:r w:rsidRPr="00FE1878">
        <w:rPr>
          <w:sz w:val="30"/>
          <w:szCs w:val="30"/>
        </w:rPr>
        <w:tab/>
        <w:t>7) о взаимодействии Счетной палаты Ханты-Мансийского автономного округа – Югры с правоохранительными органами в 2015 году.</w:t>
      </w:r>
    </w:p>
    <w:p w:rsidR="009028FD" w:rsidRPr="00FE1878" w:rsidRDefault="009028FD" w:rsidP="003D54D5">
      <w:pPr>
        <w:pStyle w:val="2"/>
        <w:shd w:val="clear" w:color="auto" w:fill="auto"/>
        <w:spacing w:line="240" w:lineRule="auto"/>
        <w:ind w:right="113"/>
        <w:jc w:val="both"/>
        <w:rPr>
          <w:sz w:val="30"/>
          <w:szCs w:val="30"/>
        </w:rPr>
      </w:pPr>
    </w:p>
    <w:p w:rsidR="009028FD" w:rsidRPr="00FE1878" w:rsidRDefault="009028FD" w:rsidP="009028FD">
      <w:pPr>
        <w:tabs>
          <w:tab w:val="left" w:pos="567"/>
        </w:tabs>
        <w:jc w:val="both"/>
        <w:rPr>
          <w:i/>
          <w:sz w:val="30"/>
          <w:szCs w:val="30"/>
        </w:rPr>
      </w:pPr>
      <w:r w:rsidRPr="00FE1878">
        <w:rPr>
          <w:i/>
          <w:sz w:val="30"/>
          <w:szCs w:val="30"/>
        </w:rPr>
        <w:tab/>
      </w:r>
      <w:r w:rsidRPr="00FE1878">
        <w:rPr>
          <w:i/>
          <w:sz w:val="30"/>
          <w:szCs w:val="30"/>
        </w:rPr>
        <w:t xml:space="preserve">Слайд </w:t>
      </w:r>
      <w:r w:rsidRPr="00FE1878">
        <w:rPr>
          <w:i/>
          <w:sz w:val="30"/>
          <w:szCs w:val="30"/>
        </w:rPr>
        <w:t>18</w:t>
      </w:r>
      <w:r w:rsidRPr="00FE1878">
        <w:rPr>
          <w:i/>
          <w:sz w:val="30"/>
          <w:szCs w:val="30"/>
        </w:rPr>
        <w:t xml:space="preserve"> </w:t>
      </w:r>
    </w:p>
    <w:p w:rsidR="003D54D5" w:rsidRPr="00FE1878" w:rsidRDefault="003D54D5" w:rsidP="005F4BB2">
      <w:pPr>
        <w:pStyle w:val="2"/>
        <w:shd w:val="clear" w:color="auto" w:fill="auto"/>
        <w:spacing w:line="240" w:lineRule="auto"/>
        <w:ind w:right="113" w:firstLine="708"/>
        <w:jc w:val="both"/>
        <w:rPr>
          <w:sz w:val="30"/>
          <w:szCs w:val="30"/>
        </w:rPr>
      </w:pPr>
      <w:r w:rsidRPr="00FE1878">
        <w:rPr>
          <w:sz w:val="30"/>
          <w:szCs w:val="30"/>
        </w:rPr>
        <w:t>18–19 ноября 2015 года в городе Ханты-Мансийске Думой Ханты-Мансийского автономного округа – Югры совместно с Общественной палатой Ханты-Мансийского автономного округа – Югры, Молодежной палатой (Молодежным парламентом) при Думе автономного округа проведена конференция на тему "Формирование антикоррупционного поведения среди молодежи ".</w:t>
      </w:r>
    </w:p>
    <w:p w:rsidR="009902DA" w:rsidRPr="00FE1878" w:rsidRDefault="009902DA" w:rsidP="003D54D5">
      <w:pPr>
        <w:pStyle w:val="2"/>
        <w:shd w:val="clear" w:color="auto" w:fill="auto"/>
        <w:spacing w:line="240" w:lineRule="auto"/>
        <w:ind w:right="113"/>
        <w:jc w:val="both"/>
        <w:rPr>
          <w:sz w:val="30"/>
          <w:szCs w:val="30"/>
        </w:rPr>
      </w:pPr>
      <w:r w:rsidRPr="00FE1878">
        <w:rPr>
          <w:spacing w:val="-4"/>
          <w:sz w:val="30"/>
          <w:szCs w:val="30"/>
        </w:rPr>
        <w:tab/>
      </w:r>
      <w:r w:rsidR="003D54D5" w:rsidRPr="00FE1878">
        <w:rPr>
          <w:sz w:val="30"/>
          <w:szCs w:val="30"/>
        </w:rPr>
        <w:t>Конференция начиналась с работы межвузовского дискуссионного клуба "Югра – нулевая терпимость к коррупции", где под руководством опытных модераторов, специалистов в сфере противодействия коррупции, студенты и учащиеся, получившие ранее в качестве домашнего задания разработку антикоррупционных проектов, провели деловую игру.</w:t>
      </w:r>
    </w:p>
    <w:p w:rsidR="009028FD" w:rsidRPr="00FE1878" w:rsidRDefault="009028FD" w:rsidP="003D54D5">
      <w:pPr>
        <w:pStyle w:val="2"/>
        <w:shd w:val="clear" w:color="auto" w:fill="auto"/>
        <w:spacing w:line="240" w:lineRule="auto"/>
        <w:ind w:right="113"/>
        <w:jc w:val="both"/>
        <w:rPr>
          <w:sz w:val="30"/>
          <w:szCs w:val="30"/>
        </w:rPr>
      </w:pPr>
    </w:p>
    <w:p w:rsidR="009028FD" w:rsidRPr="00FE1878" w:rsidRDefault="009028FD" w:rsidP="009028FD">
      <w:pPr>
        <w:tabs>
          <w:tab w:val="left" w:pos="709"/>
        </w:tabs>
        <w:jc w:val="both"/>
        <w:rPr>
          <w:i/>
          <w:sz w:val="30"/>
          <w:szCs w:val="30"/>
        </w:rPr>
      </w:pPr>
      <w:r w:rsidRPr="00FE1878">
        <w:rPr>
          <w:i/>
          <w:sz w:val="30"/>
          <w:szCs w:val="30"/>
        </w:rPr>
        <w:tab/>
      </w:r>
      <w:r w:rsidRPr="00FE1878">
        <w:rPr>
          <w:i/>
          <w:sz w:val="30"/>
          <w:szCs w:val="30"/>
        </w:rPr>
        <w:t xml:space="preserve">Слайд </w:t>
      </w:r>
      <w:r w:rsidRPr="00FE1878">
        <w:rPr>
          <w:i/>
          <w:sz w:val="30"/>
          <w:szCs w:val="30"/>
        </w:rPr>
        <w:t>19</w:t>
      </w:r>
      <w:r w:rsidRPr="00FE1878">
        <w:rPr>
          <w:i/>
          <w:sz w:val="30"/>
          <w:szCs w:val="30"/>
        </w:rPr>
        <w:t xml:space="preserve"> </w:t>
      </w:r>
    </w:p>
    <w:p w:rsidR="003D54D5" w:rsidRPr="00FE1878" w:rsidRDefault="003D54D5" w:rsidP="003D54D5">
      <w:pPr>
        <w:ind w:firstLine="709"/>
        <w:jc w:val="both"/>
        <w:rPr>
          <w:sz w:val="30"/>
          <w:szCs w:val="30"/>
        </w:rPr>
      </w:pPr>
      <w:r w:rsidRPr="00FE1878">
        <w:rPr>
          <w:sz w:val="30"/>
          <w:szCs w:val="30"/>
        </w:rPr>
        <w:t xml:space="preserve">Представители общественных объединений предпринимателей, представители отраслевых </w:t>
      </w:r>
      <w:proofErr w:type="gramStart"/>
      <w:r w:rsidRPr="00FE1878">
        <w:rPr>
          <w:sz w:val="30"/>
          <w:szCs w:val="30"/>
        </w:rPr>
        <w:t>бизнес-ассоциаций</w:t>
      </w:r>
      <w:proofErr w:type="gramEnd"/>
      <w:r w:rsidRPr="00FE1878">
        <w:rPr>
          <w:sz w:val="30"/>
          <w:szCs w:val="30"/>
        </w:rPr>
        <w:t>, государственных и муниципальных служащих, ответственных за развитие малого бизнеса, поучаствовали в круглом столе "Новации антикоррупционного законодательства: опыт применения и анализ эффективности".</w:t>
      </w:r>
    </w:p>
    <w:p w:rsidR="003D54D5" w:rsidRPr="00FE1878" w:rsidRDefault="003D54D5" w:rsidP="003D54D5">
      <w:pPr>
        <w:pStyle w:val="2"/>
        <w:shd w:val="clear" w:color="auto" w:fill="auto"/>
        <w:spacing w:line="240" w:lineRule="auto"/>
        <w:ind w:right="113"/>
        <w:jc w:val="both"/>
        <w:rPr>
          <w:spacing w:val="-4"/>
          <w:sz w:val="30"/>
          <w:szCs w:val="30"/>
        </w:rPr>
      </w:pPr>
      <w:r w:rsidRPr="00FE1878">
        <w:rPr>
          <w:spacing w:val="-4"/>
          <w:sz w:val="30"/>
          <w:szCs w:val="30"/>
        </w:rPr>
        <w:tab/>
      </w:r>
      <w:r w:rsidRPr="00FE1878">
        <w:rPr>
          <w:sz w:val="30"/>
          <w:szCs w:val="30"/>
        </w:rPr>
        <w:t>Работа конференции завершилась разработкой рекомендаций, способствующих формированию правосознания, правовой культуры неприятия молодым поколением коррупции как явления, несовместимого с ценностями современного правового государства.</w:t>
      </w:r>
    </w:p>
    <w:p w:rsidR="009902DA" w:rsidRPr="00FE1878" w:rsidRDefault="009902DA" w:rsidP="000E12AB">
      <w:pPr>
        <w:jc w:val="both"/>
        <w:rPr>
          <w:i/>
          <w:sz w:val="30"/>
          <w:szCs w:val="30"/>
        </w:rPr>
      </w:pPr>
      <w:r w:rsidRPr="00FE1878">
        <w:rPr>
          <w:color w:val="000000"/>
          <w:spacing w:val="-4"/>
          <w:sz w:val="30"/>
          <w:szCs w:val="30"/>
          <w:shd w:val="clear" w:color="auto" w:fill="FFFFFF"/>
        </w:rPr>
        <w:tab/>
      </w:r>
      <w:r w:rsidR="00064EB7" w:rsidRPr="00FE1878">
        <w:rPr>
          <w:i/>
          <w:color w:val="000000"/>
          <w:spacing w:val="-4"/>
          <w:sz w:val="30"/>
          <w:szCs w:val="30"/>
          <w:shd w:val="clear" w:color="auto" w:fill="FFFFFF"/>
        </w:rPr>
        <w:t xml:space="preserve">Слайд </w:t>
      </w:r>
      <w:r w:rsidR="009028FD" w:rsidRPr="00FE1878">
        <w:rPr>
          <w:i/>
          <w:color w:val="000000"/>
          <w:spacing w:val="-4"/>
          <w:sz w:val="30"/>
          <w:szCs w:val="30"/>
          <w:shd w:val="clear" w:color="auto" w:fill="FFFFFF"/>
        </w:rPr>
        <w:t>20</w:t>
      </w:r>
    </w:p>
    <w:p w:rsidR="00E52C70" w:rsidRPr="00FE1878" w:rsidRDefault="00E52C70" w:rsidP="00E52C70">
      <w:pPr>
        <w:ind w:firstLine="708"/>
        <w:jc w:val="both"/>
        <w:rPr>
          <w:sz w:val="30"/>
          <w:szCs w:val="30"/>
        </w:rPr>
      </w:pPr>
      <w:r w:rsidRPr="00FE1878">
        <w:rPr>
          <w:sz w:val="30"/>
          <w:szCs w:val="30"/>
        </w:rPr>
        <w:t>Считаю важной деятельностью Думы - это развитие молодёжного парламентаризма на территории Югры. Молодёжный парламент при Думе Югры был создан 10 декабря 2004 года в целях обеспечения участия молодежи в формировании и реализации государственной молодежной политики, содействия деятельности Думы автономного округа в сфере законодательного регулирования интересов молодежи.</w:t>
      </w:r>
    </w:p>
    <w:p w:rsidR="00776840" w:rsidRPr="00FE1878" w:rsidRDefault="00776840" w:rsidP="00776840">
      <w:pPr>
        <w:pStyle w:val="ad"/>
        <w:ind w:firstLine="567"/>
        <w:jc w:val="both"/>
        <w:rPr>
          <w:rFonts w:ascii="Times New Roman" w:hAnsi="Times New Roman"/>
          <w:sz w:val="30"/>
          <w:szCs w:val="30"/>
        </w:rPr>
      </w:pPr>
      <w:r w:rsidRPr="00FE1878">
        <w:rPr>
          <w:rFonts w:ascii="Times New Roman" w:hAnsi="Times New Roman"/>
          <w:sz w:val="30"/>
          <w:szCs w:val="30"/>
        </w:rPr>
        <w:t>В ходе всего 2015 года большое внимание уделялось и гражданско-патриотическому воспитанию. Изменения, предложенные членами Молодежного парламента Югры в прое</w:t>
      </w:r>
      <w:proofErr w:type="gramStart"/>
      <w:r w:rsidRPr="00FE1878">
        <w:rPr>
          <w:rFonts w:ascii="Times New Roman" w:hAnsi="Times New Roman"/>
          <w:sz w:val="30"/>
          <w:szCs w:val="30"/>
        </w:rPr>
        <w:t>кт Стр</w:t>
      </w:r>
      <w:proofErr w:type="gramEnd"/>
      <w:r w:rsidRPr="00FE1878">
        <w:rPr>
          <w:rFonts w:ascii="Times New Roman" w:hAnsi="Times New Roman"/>
          <w:sz w:val="30"/>
          <w:szCs w:val="30"/>
        </w:rPr>
        <w:t>атегии гражданско-патриотического воспитания в 2014 году, нашли своё отражение в одноимённом окружном законе, который был принят думой 9 декабря 2015 года.</w:t>
      </w:r>
    </w:p>
    <w:p w:rsidR="009028FD" w:rsidRPr="00FE1878" w:rsidRDefault="009028FD" w:rsidP="00776840">
      <w:pPr>
        <w:pStyle w:val="ad"/>
        <w:ind w:firstLine="567"/>
        <w:jc w:val="both"/>
        <w:rPr>
          <w:rFonts w:ascii="Times New Roman" w:hAnsi="Times New Roman"/>
          <w:sz w:val="30"/>
          <w:szCs w:val="30"/>
        </w:rPr>
      </w:pPr>
    </w:p>
    <w:p w:rsidR="009028FD" w:rsidRPr="00FE1878" w:rsidRDefault="009028FD" w:rsidP="009028FD">
      <w:pPr>
        <w:tabs>
          <w:tab w:val="left" w:pos="567"/>
        </w:tabs>
        <w:jc w:val="both"/>
        <w:rPr>
          <w:i/>
          <w:sz w:val="30"/>
          <w:szCs w:val="30"/>
        </w:rPr>
      </w:pPr>
      <w:r w:rsidRPr="00FE1878">
        <w:rPr>
          <w:i/>
          <w:sz w:val="30"/>
          <w:szCs w:val="30"/>
        </w:rPr>
        <w:tab/>
      </w:r>
      <w:bookmarkStart w:id="3" w:name="_GoBack"/>
      <w:bookmarkEnd w:id="3"/>
      <w:r w:rsidRPr="00FE1878">
        <w:rPr>
          <w:i/>
          <w:sz w:val="30"/>
          <w:szCs w:val="30"/>
        </w:rPr>
        <w:t xml:space="preserve">Слайд </w:t>
      </w:r>
      <w:r w:rsidRPr="00FE1878">
        <w:rPr>
          <w:i/>
          <w:sz w:val="30"/>
          <w:szCs w:val="30"/>
        </w:rPr>
        <w:t>21</w:t>
      </w:r>
      <w:r w:rsidRPr="00FE1878">
        <w:rPr>
          <w:i/>
          <w:sz w:val="30"/>
          <w:szCs w:val="30"/>
        </w:rPr>
        <w:t xml:space="preserve"> </w:t>
      </w:r>
    </w:p>
    <w:p w:rsidR="003870AB" w:rsidRPr="00FE1878" w:rsidRDefault="003C7E03" w:rsidP="003870AB">
      <w:pPr>
        <w:ind w:firstLine="567"/>
        <w:jc w:val="both"/>
        <w:rPr>
          <w:i/>
          <w:sz w:val="30"/>
          <w:szCs w:val="30"/>
        </w:rPr>
      </w:pPr>
      <w:r w:rsidRPr="00FE1878">
        <w:rPr>
          <w:sz w:val="30"/>
          <w:szCs w:val="30"/>
        </w:rPr>
        <w:lastRenderedPageBreak/>
        <w:t xml:space="preserve">На 41-м заседании Думы Ханты-Мансийского автономного округа – Югры пятого созыва был принят окружной закон об использовании копии Знамени Победы </w:t>
      </w:r>
      <w:proofErr w:type="gramStart"/>
      <w:r w:rsidRPr="00FE1878">
        <w:rPr>
          <w:sz w:val="30"/>
          <w:szCs w:val="30"/>
        </w:rPr>
        <w:t>в</w:t>
      </w:r>
      <w:proofErr w:type="gramEnd"/>
      <w:r w:rsidRPr="00FE1878">
        <w:rPr>
          <w:sz w:val="30"/>
          <w:szCs w:val="30"/>
        </w:rPr>
        <w:t xml:space="preserve"> </w:t>
      </w:r>
      <w:proofErr w:type="gramStart"/>
      <w:r w:rsidRPr="00FE1878">
        <w:rPr>
          <w:sz w:val="30"/>
          <w:szCs w:val="30"/>
        </w:rPr>
        <w:t>Ханты-Мансийском</w:t>
      </w:r>
      <w:proofErr w:type="gramEnd"/>
      <w:r w:rsidRPr="00FE1878">
        <w:rPr>
          <w:sz w:val="30"/>
          <w:szCs w:val="30"/>
        </w:rPr>
        <w:t xml:space="preserve"> автономном округе – Югре. Данная законодательная инициатива разработана Молодёжным парламентом при Думе Югры.</w:t>
      </w:r>
    </w:p>
    <w:p w:rsidR="003870AB" w:rsidRPr="00FE1878" w:rsidRDefault="00E52C70" w:rsidP="003870AB">
      <w:pPr>
        <w:ind w:firstLine="567"/>
        <w:jc w:val="both"/>
        <w:rPr>
          <w:sz w:val="30"/>
          <w:szCs w:val="30"/>
        </w:rPr>
      </w:pPr>
      <w:r w:rsidRPr="00FE1878">
        <w:rPr>
          <w:sz w:val="30"/>
          <w:szCs w:val="30"/>
        </w:rPr>
        <w:t>На данный момент членами Молодёжного парламента являются 4</w:t>
      </w:r>
      <w:r w:rsidR="003C7E03" w:rsidRPr="00FE1878">
        <w:rPr>
          <w:sz w:val="30"/>
          <w:szCs w:val="30"/>
        </w:rPr>
        <w:t>4</w:t>
      </w:r>
      <w:r w:rsidRPr="00FE1878">
        <w:rPr>
          <w:sz w:val="30"/>
          <w:szCs w:val="30"/>
        </w:rPr>
        <w:t xml:space="preserve"> молодых </w:t>
      </w:r>
      <w:r w:rsidR="002B46D7" w:rsidRPr="00FE1878">
        <w:rPr>
          <w:sz w:val="30"/>
          <w:szCs w:val="30"/>
        </w:rPr>
        <w:t>человека</w:t>
      </w:r>
      <w:r w:rsidRPr="00FE1878">
        <w:rPr>
          <w:sz w:val="30"/>
          <w:szCs w:val="30"/>
        </w:rPr>
        <w:t xml:space="preserve"> из 20 муниципальных образований Югры, которые представляют интересы общественных организаций, молодёжных консультативно-совещательных органов, профсоюзов, работающей молодёжи, молодёжных отделений политических партий. </w:t>
      </w:r>
    </w:p>
    <w:p w:rsidR="003C7E03" w:rsidRPr="00FE1878" w:rsidRDefault="003C7E03" w:rsidP="003870AB">
      <w:pPr>
        <w:ind w:firstLine="567"/>
        <w:jc w:val="both"/>
        <w:rPr>
          <w:sz w:val="30"/>
          <w:szCs w:val="30"/>
        </w:rPr>
      </w:pPr>
      <w:r w:rsidRPr="00FE1878">
        <w:rPr>
          <w:sz w:val="30"/>
          <w:szCs w:val="30"/>
        </w:rPr>
        <w:t>С начала созыва молодые парламентарии провели 15 заседаний, на них было рассмотрено более трехсот вопросов социально-экономического развития автономного округа.</w:t>
      </w:r>
    </w:p>
    <w:p w:rsidR="009028FD" w:rsidRPr="00FE1878" w:rsidRDefault="009028FD" w:rsidP="003870AB">
      <w:pPr>
        <w:ind w:firstLine="567"/>
        <w:jc w:val="both"/>
        <w:rPr>
          <w:i/>
          <w:sz w:val="30"/>
          <w:szCs w:val="30"/>
        </w:rPr>
      </w:pPr>
    </w:p>
    <w:p w:rsidR="003870AB" w:rsidRPr="00FE1878" w:rsidRDefault="003870AB" w:rsidP="003870AB">
      <w:pPr>
        <w:ind w:firstLine="567"/>
        <w:jc w:val="both"/>
        <w:rPr>
          <w:i/>
          <w:sz w:val="30"/>
          <w:szCs w:val="30"/>
        </w:rPr>
      </w:pPr>
      <w:r w:rsidRPr="00FE1878">
        <w:rPr>
          <w:i/>
          <w:sz w:val="30"/>
          <w:szCs w:val="30"/>
        </w:rPr>
        <w:t xml:space="preserve">Слайд </w:t>
      </w:r>
      <w:r w:rsidR="009028FD" w:rsidRPr="00FE1878">
        <w:rPr>
          <w:i/>
          <w:sz w:val="30"/>
          <w:szCs w:val="30"/>
        </w:rPr>
        <w:t>22</w:t>
      </w:r>
    </w:p>
    <w:p w:rsidR="003C7E03" w:rsidRPr="00FE1878" w:rsidRDefault="003C7E03" w:rsidP="003C7E03">
      <w:pPr>
        <w:pStyle w:val="ad"/>
        <w:ind w:firstLine="567"/>
        <w:jc w:val="both"/>
        <w:rPr>
          <w:rFonts w:ascii="Times New Roman" w:hAnsi="Times New Roman"/>
          <w:sz w:val="30"/>
          <w:szCs w:val="30"/>
        </w:rPr>
      </w:pPr>
      <w:r w:rsidRPr="00FE1878">
        <w:rPr>
          <w:rFonts w:ascii="Times New Roman" w:hAnsi="Times New Roman"/>
          <w:sz w:val="30"/>
          <w:szCs w:val="30"/>
        </w:rPr>
        <w:t xml:space="preserve">Весной 2015 года </w:t>
      </w:r>
      <w:r w:rsidRPr="00FE1878">
        <w:rPr>
          <w:rFonts w:ascii="Times New Roman" w:eastAsia="Times New Roman" w:hAnsi="Times New Roman"/>
          <w:sz w:val="30"/>
          <w:szCs w:val="30"/>
          <w:lang w:eastAsia="ru-RU"/>
        </w:rPr>
        <w:t>Молодёжным парламентом</w:t>
      </w:r>
      <w:r w:rsidRPr="00FE1878">
        <w:rPr>
          <w:rFonts w:ascii="Times New Roman" w:hAnsi="Times New Roman"/>
          <w:sz w:val="30"/>
          <w:szCs w:val="30"/>
        </w:rPr>
        <w:t xml:space="preserve"> проведена уникальная международная </w:t>
      </w:r>
      <w:proofErr w:type="spellStart"/>
      <w:r w:rsidRPr="00FE1878">
        <w:rPr>
          <w:rFonts w:ascii="Times New Roman" w:hAnsi="Times New Roman"/>
          <w:sz w:val="30"/>
          <w:szCs w:val="30"/>
        </w:rPr>
        <w:t>медиаэкспедиция</w:t>
      </w:r>
      <w:proofErr w:type="spellEnd"/>
      <w:r w:rsidRPr="00FE1878">
        <w:rPr>
          <w:rFonts w:ascii="Times New Roman" w:hAnsi="Times New Roman"/>
          <w:sz w:val="30"/>
          <w:szCs w:val="30"/>
        </w:rPr>
        <w:t xml:space="preserve"> «Победа – одна на всех».</w:t>
      </w:r>
    </w:p>
    <w:p w:rsidR="00E52C70" w:rsidRPr="00FE1878" w:rsidRDefault="003C7E03" w:rsidP="003C7E03">
      <w:pPr>
        <w:ind w:firstLine="567"/>
        <w:jc w:val="both"/>
        <w:rPr>
          <w:sz w:val="30"/>
          <w:szCs w:val="30"/>
        </w:rPr>
      </w:pPr>
      <w:r w:rsidRPr="00FE1878">
        <w:rPr>
          <w:sz w:val="30"/>
          <w:szCs w:val="30"/>
        </w:rPr>
        <w:t>35 участников из 12 стран и 12 регионов страны за 45 дней до празднования 70-летия Великой Победы проехали более 10000 километров через 30 городов, из которых 10 городов-героев и 12 стран, которые освобождала Красная армия  на 5 оригинальных автомобилях  ГАЗ М–20 «Победа», выпуска 1949–1957</w:t>
      </w:r>
      <w:r w:rsidRPr="00FE1878">
        <w:rPr>
          <w:color w:val="00B050"/>
          <w:sz w:val="30"/>
          <w:szCs w:val="30"/>
        </w:rPr>
        <w:t>.</w:t>
      </w:r>
    </w:p>
    <w:p w:rsidR="00847C4A" w:rsidRPr="00FE1878" w:rsidRDefault="00847C4A" w:rsidP="00847C4A">
      <w:pPr>
        <w:ind w:firstLine="567"/>
        <w:jc w:val="both"/>
        <w:rPr>
          <w:sz w:val="30"/>
          <w:szCs w:val="30"/>
        </w:rPr>
      </w:pPr>
      <w:proofErr w:type="gramStart"/>
      <w:r w:rsidRPr="00FE1878">
        <w:rPr>
          <w:sz w:val="30"/>
          <w:szCs w:val="30"/>
        </w:rPr>
        <w:t xml:space="preserve">Члены Молодёжного парламента при Думе Югры, готовы </w:t>
      </w:r>
      <w:r w:rsidRPr="00FE1878">
        <w:rPr>
          <w:sz w:val="30"/>
          <w:szCs w:val="30"/>
        </w:rPr>
        <w:t xml:space="preserve">оказать методическую помощь </w:t>
      </w:r>
      <w:r w:rsidRPr="00FE1878">
        <w:rPr>
          <w:sz w:val="30"/>
          <w:szCs w:val="30"/>
        </w:rPr>
        <w:t xml:space="preserve">приехать рассказать о своей деятельности, пообщаться с молодёжью города и организовать семинарские занятия на темы: патриотизма, молодёжного парламентаризма, межнациональных взаимоотношений с приглашением эксперта из г. Москвы, </w:t>
      </w:r>
      <w:proofErr w:type="spellStart"/>
      <w:r w:rsidRPr="00FE1878">
        <w:rPr>
          <w:sz w:val="30"/>
          <w:szCs w:val="30"/>
        </w:rPr>
        <w:t>Худолеева</w:t>
      </w:r>
      <w:proofErr w:type="spellEnd"/>
      <w:r w:rsidRPr="00FE1878">
        <w:rPr>
          <w:sz w:val="30"/>
          <w:szCs w:val="30"/>
        </w:rPr>
        <w:t xml:space="preserve"> Андрея Николаевича – ответственного секретаря комиссии по вопросам информационного сопровождения государственной национальной политики Совета при Президенте РФ по межнациональным отношениям</w:t>
      </w:r>
      <w:r w:rsidRPr="00FE1878">
        <w:rPr>
          <w:sz w:val="30"/>
          <w:szCs w:val="30"/>
        </w:rPr>
        <w:t xml:space="preserve">. </w:t>
      </w:r>
      <w:proofErr w:type="gramEnd"/>
    </w:p>
    <w:p w:rsidR="00E52C70" w:rsidRPr="00FE1878" w:rsidRDefault="00963D48" w:rsidP="00E52C70">
      <w:pPr>
        <w:ind w:firstLine="567"/>
        <w:jc w:val="both"/>
        <w:rPr>
          <w:sz w:val="30"/>
          <w:szCs w:val="30"/>
        </w:rPr>
      </w:pPr>
      <w:r w:rsidRPr="00FE1878">
        <w:rPr>
          <w:sz w:val="30"/>
          <w:szCs w:val="30"/>
        </w:rPr>
        <w:t xml:space="preserve">          </w:t>
      </w:r>
    </w:p>
    <w:p w:rsidR="00B82EF2" w:rsidRPr="00FE1878" w:rsidRDefault="003870AB" w:rsidP="000E12AB">
      <w:pPr>
        <w:ind w:firstLine="567"/>
        <w:jc w:val="both"/>
        <w:rPr>
          <w:i/>
          <w:sz w:val="30"/>
          <w:szCs w:val="30"/>
        </w:rPr>
      </w:pPr>
      <w:r w:rsidRPr="00FE1878">
        <w:rPr>
          <w:i/>
          <w:sz w:val="30"/>
          <w:szCs w:val="30"/>
        </w:rPr>
        <w:t xml:space="preserve">Слайд </w:t>
      </w:r>
      <w:r w:rsidR="009028FD" w:rsidRPr="00FE1878">
        <w:rPr>
          <w:i/>
          <w:sz w:val="30"/>
          <w:szCs w:val="30"/>
        </w:rPr>
        <w:t>23</w:t>
      </w:r>
    </w:p>
    <w:p w:rsidR="00F134D9" w:rsidRPr="00FE1878" w:rsidRDefault="00B82EF2" w:rsidP="00C444C1">
      <w:pPr>
        <w:jc w:val="both"/>
        <w:rPr>
          <w:sz w:val="30"/>
          <w:szCs w:val="30"/>
        </w:rPr>
      </w:pPr>
      <w:r w:rsidRPr="00FE1878">
        <w:rPr>
          <w:sz w:val="30"/>
          <w:szCs w:val="30"/>
        </w:rPr>
        <w:tab/>
        <w:t xml:space="preserve">Все что было произнесено, </w:t>
      </w:r>
      <w:proofErr w:type="gramStart"/>
      <w:r w:rsidRPr="00FE1878">
        <w:rPr>
          <w:sz w:val="30"/>
          <w:szCs w:val="30"/>
        </w:rPr>
        <w:t>конечно</w:t>
      </w:r>
      <w:proofErr w:type="gramEnd"/>
      <w:r w:rsidRPr="00FE1878">
        <w:rPr>
          <w:sz w:val="30"/>
          <w:szCs w:val="30"/>
        </w:rPr>
        <w:t xml:space="preserve"> не ограничивает круг </w:t>
      </w:r>
      <w:r w:rsidRPr="00FE1878">
        <w:rPr>
          <w:spacing w:val="-4"/>
          <w:sz w:val="30"/>
          <w:szCs w:val="30"/>
        </w:rPr>
        <w:t>работы Думы Ханты-Мансийского автономного округа – Югры с депутатами разных уровней, органами исполнительной власти, местного самоуправления и общественными формированиями. Есть каждодневная работа с командировками, письмами, встречами, звонками то есть то, что у нас принято называть рутиной. Но это не менее важная работа. И хочу пожелать Вам</w:t>
      </w:r>
      <w:r w:rsidR="00307F15" w:rsidRPr="00FE1878">
        <w:rPr>
          <w:spacing w:val="-4"/>
          <w:sz w:val="30"/>
          <w:szCs w:val="30"/>
        </w:rPr>
        <w:t>,</w:t>
      </w:r>
      <w:r w:rsidRPr="00FE1878">
        <w:rPr>
          <w:spacing w:val="-4"/>
          <w:sz w:val="30"/>
          <w:szCs w:val="30"/>
        </w:rPr>
        <w:t xml:space="preserve"> что бы каждодневная работа для вас не становилась таковой!</w:t>
      </w:r>
    </w:p>
    <w:sectPr w:rsidR="00F134D9" w:rsidRPr="00FE1878" w:rsidSect="00FE1878">
      <w:footerReference w:type="default" r:id="rId14"/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4A6D" w:rsidRDefault="00EB4A6D" w:rsidP="00F2176F">
      <w:r>
        <w:separator/>
      </w:r>
    </w:p>
  </w:endnote>
  <w:endnote w:type="continuationSeparator" w:id="0">
    <w:p w:rsidR="00EB4A6D" w:rsidRDefault="00EB4A6D" w:rsidP="00F217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76F" w:rsidRDefault="009B6299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E1878">
      <w:rPr>
        <w:noProof/>
      </w:rPr>
      <w:t>9</w:t>
    </w:r>
    <w:r>
      <w:rPr>
        <w:noProof/>
      </w:rPr>
      <w:fldChar w:fldCharType="end"/>
    </w:r>
  </w:p>
  <w:p w:rsidR="00F2176F" w:rsidRDefault="00F2176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4A6D" w:rsidRDefault="00EB4A6D" w:rsidP="00F2176F">
      <w:r>
        <w:separator/>
      </w:r>
    </w:p>
  </w:footnote>
  <w:footnote w:type="continuationSeparator" w:id="0">
    <w:p w:rsidR="00EB4A6D" w:rsidRDefault="00EB4A6D" w:rsidP="00F217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972C7E"/>
    <w:multiLevelType w:val="hybridMultilevel"/>
    <w:tmpl w:val="74E280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1C09EA"/>
    <w:multiLevelType w:val="hybridMultilevel"/>
    <w:tmpl w:val="69B47B5A"/>
    <w:lvl w:ilvl="0" w:tplc="ACD264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E0026BB"/>
    <w:multiLevelType w:val="hybridMultilevel"/>
    <w:tmpl w:val="51686D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4C1"/>
    <w:rsid w:val="00000414"/>
    <w:rsid w:val="00002F7B"/>
    <w:rsid w:val="00005322"/>
    <w:rsid w:val="00013BC0"/>
    <w:rsid w:val="0001608F"/>
    <w:rsid w:val="0001707A"/>
    <w:rsid w:val="00017236"/>
    <w:rsid w:val="00026D0D"/>
    <w:rsid w:val="0003509B"/>
    <w:rsid w:val="00040574"/>
    <w:rsid w:val="00041979"/>
    <w:rsid w:val="000441EF"/>
    <w:rsid w:val="000449D5"/>
    <w:rsid w:val="00047019"/>
    <w:rsid w:val="0005345C"/>
    <w:rsid w:val="00053AFB"/>
    <w:rsid w:val="00053C89"/>
    <w:rsid w:val="00056498"/>
    <w:rsid w:val="00057D0E"/>
    <w:rsid w:val="00060A2B"/>
    <w:rsid w:val="00060CA0"/>
    <w:rsid w:val="00061317"/>
    <w:rsid w:val="00063BBB"/>
    <w:rsid w:val="00063F5F"/>
    <w:rsid w:val="00064EB7"/>
    <w:rsid w:val="000661CF"/>
    <w:rsid w:val="000716B9"/>
    <w:rsid w:val="00071AEB"/>
    <w:rsid w:val="000744A3"/>
    <w:rsid w:val="00074815"/>
    <w:rsid w:val="0007688A"/>
    <w:rsid w:val="00077C3C"/>
    <w:rsid w:val="00086532"/>
    <w:rsid w:val="0008681F"/>
    <w:rsid w:val="00093455"/>
    <w:rsid w:val="00095C95"/>
    <w:rsid w:val="000A4344"/>
    <w:rsid w:val="000A45BF"/>
    <w:rsid w:val="000A53D0"/>
    <w:rsid w:val="000A68C9"/>
    <w:rsid w:val="000B1278"/>
    <w:rsid w:val="000B1924"/>
    <w:rsid w:val="000B1DC1"/>
    <w:rsid w:val="000B26C8"/>
    <w:rsid w:val="000B3F7E"/>
    <w:rsid w:val="000B5077"/>
    <w:rsid w:val="000C2DA3"/>
    <w:rsid w:val="000C7B05"/>
    <w:rsid w:val="000D01E5"/>
    <w:rsid w:val="000D221A"/>
    <w:rsid w:val="000D5D35"/>
    <w:rsid w:val="000D7509"/>
    <w:rsid w:val="000E12AB"/>
    <w:rsid w:val="000E3500"/>
    <w:rsid w:val="000E4403"/>
    <w:rsid w:val="000E7C65"/>
    <w:rsid w:val="000F31F2"/>
    <w:rsid w:val="000F5231"/>
    <w:rsid w:val="00100650"/>
    <w:rsid w:val="00100F2B"/>
    <w:rsid w:val="0010213D"/>
    <w:rsid w:val="0010616A"/>
    <w:rsid w:val="00106252"/>
    <w:rsid w:val="0011530F"/>
    <w:rsid w:val="0012045E"/>
    <w:rsid w:val="00123608"/>
    <w:rsid w:val="001262D3"/>
    <w:rsid w:val="00127618"/>
    <w:rsid w:val="00144683"/>
    <w:rsid w:val="00146E31"/>
    <w:rsid w:val="00147301"/>
    <w:rsid w:val="00150E2B"/>
    <w:rsid w:val="001551FF"/>
    <w:rsid w:val="00157B8B"/>
    <w:rsid w:val="00163438"/>
    <w:rsid w:val="001637BE"/>
    <w:rsid w:val="0016498C"/>
    <w:rsid w:val="0016539A"/>
    <w:rsid w:val="00165F17"/>
    <w:rsid w:val="0016771C"/>
    <w:rsid w:val="00171F5A"/>
    <w:rsid w:val="00172207"/>
    <w:rsid w:val="00172C3A"/>
    <w:rsid w:val="0017485A"/>
    <w:rsid w:val="0019201B"/>
    <w:rsid w:val="00192D8C"/>
    <w:rsid w:val="00193E83"/>
    <w:rsid w:val="00195AF4"/>
    <w:rsid w:val="00195D7B"/>
    <w:rsid w:val="00196736"/>
    <w:rsid w:val="001969ED"/>
    <w:rsid w:val="00197700"/>
    <w:rsid w:val="001A0116"/>
    <w:rsid w:val="001A7FDD"/>
    <w:rsid w:val="001B0246"/>
    <w:rsid w:val="001B1A4F"/>
    <w:rsid w:val="001B1FD1"/>
    <w:rsid w:val="001B284E"/>
    <w:rsid w:val="001B2B3B"/>
    <w:rsid w:val="001B79D1"/>
    <w:rsid w:val="001C026A"/>
    <w:rsid w:val="001C1113"/>
    <w:rsid w:val="001C2FC3"/>
    <w:rsid w:val="001C3B77"/>
    <w:rsid w:val="001C62A4"/>
    <w:rsid w:val="001D65CC"/>
    <w:rsid w:val="001D65F1"/>
    <w:rsid w:val="001E0D21"/>
    <w:rsid w:val="001E132D"/>
    <w:rsid w:val="001E271C"/>
    <w:rsid w:val="001E3A45"/>
    <w:rsid w:val="001E748B"/>
    <w:rsid w:val="001F0579"/>
    <w:rsid w:val="001F155A"/>
    <w:rsid w:val="001F15E4"/>
    <w:rsid w:val="001F2976"/>
    <w:rsid w:val="001F4764"/>
    <w:rsid w:val="00200643"/>
    <w:rsid w:val="002021D0"/>
    <w:rsid w:val="00203A84"/>
    <w:rsid w:val="00204052"/>
    <w:rsid w:val="002040C7"/>
    <w:rsid w:val="00205796"/>
    <w:rsid w:val="00205840"/>
    <w:rsid w:val="002135CB"/>
    <w:rsid w:val="00213B19"/>
    <w:rsid w:val="00223C8E"/>
    <w:rsid w:val="002244F9"/>
    <w:rsid w:val="00244AD5"/>
    <w:rsid w:val="00247E49"/>
    <w:rsid w:val="00247F18"/>
    <w:rsid w:val="002530C6"/>
    <w:rsid w:val="002534DC"/>
    <w:rsid w:val="0026393D"/>
    <w:rsid w:val="0026547A"/>
    <w:rsid w:val="00265C68"/>
    <w:rsid w:val="00270535"/>
    <w:rsid w:val="002727FB"/>
    <w:rsid w:val="00273008"/>
    <w:rsid w:val="002747E0"/>
    <w:rsid w:val="00281250"/>
    <w:rsid w:val="00283D12"/>
    <w:rsid w:val="00291978"/>
    <w:rsid w:val="002A26B3"/>
    <w:rsid w:val="002A2E39"/>
    <w:rsid w:val="002A3A63"/>
    <w:rsid w:val="002B31B8"/>
    <w:rsid w:val="002B46D7"/>
    <w:rsid w:val="002B52C8"/>
    <w:rsid w:val="002C01B4"/>
    <w:rsid w:val="002C2EEE"/>
    <w:rsid w:val="002C4AD2"/>
    <w:rsid w:val="002D2C22"/>
    <w:rsid w:val="002E1878"/>
    <w:rsid w:val="002E4AC3"/>
    <w:rsid w:val="002E62B6"/>
    <w:rsid w:val="00300B4B"/>
    <w:rsid w:val="00300C94"/>
    <w:rsid w:val="003047D7"/>
    <w:rsid w:val="003058BE"/>
    <w:rsid w:val="00306BC1"/>
    <w:rsid w:val="00307F15"/>
    <w:rsid w:val="00314A61"/>
    <w:rsid w:val="00317432"/>
    <w:rsid w:val="00322E2A"/>
    <w:rsid w:val="003231B7"/>
    <w:rsid w:val="003266FC"/>
    <w:rsid w:val="00326A7A"/>
    <w:rsid w:val="00326EDE"/>
    <w:rsid w:val="003315A5"/>
    <w:rsid w:val="003368E0"/>
    <w:rsid w:val="0034081C"/>
    <w:rsid w:val="003414FB"/>
    <w:rsid w:val="00341B67"/>
    <w:rsid w:val="00344E9C"/>
    <w:rsid w:val="003474FE"/>
    <w:rsid w:val="00352691"/>
    <w:rsid w:val="003568CB"/>
    <w:rsid w:val="0035712F"/>
    <w:rsid w:val="003622D2"/>
    <w:rsid w:val="0037308B"/>
    <w:rsid w:val="00375600"/>
    <w:rsid w:val="00381D3D"/>
    <w:rsid w:val="00382183"/>
    <w:rsid w:val="00385B48"/>
    <w:rsid w:val="003864D8"/>
    <w:rsid w:val="003870AB"/>
    <w:rsid w:val="00395270"/>
    <w:rsid w:val="00397862"/>
    <w:rsid w:val="003A2707"/>
    <w:rsid w:val="003A50CF"/>
    <w:rsid w:val="003A693E"/>
    <w:rsid w:val="003B5871"/>
    <w:rsid w:val="003B6CE6"/>
    <w:rsid w:val="003C1017"/>
    <w:rsid w:val="003C450B"/>
    <w:rsid w:val="003C4778"/>
    <w:rsid w:val="003C72FA"/>
    <w:rsid w:val="003C7E03"/>
    <w:rsid w:val="003D123D"/>
    <w:rsid w:val="003D2971"/>
    <w:rsid w:val="003D492C"/>
    <w:rsid w:val="003D54D5"/>
    <w:rsid w:val="003D73D9"/>
    <w:rsid w:val="003E116C"/>
    <w:rsid w:val="003E3063"/>
    <w:rsid w:val="003E410B"/>
    <w:rsid w:val="003E436F"/>
    <w:rsid w:val="003E599D"/>
    <w:rsid w:val="003F0E9C"/>
    <w:rsid w:val="003F225D"/>
    <w:rsid w:val="004010C6"/>
    <w:rsid w:val="004024AD"/>
    <w:rsid w:val="00407BEE"/>
    <w:rsid w:val="004103B6"/>
    <w:rsid w:val="00412E89"/>
    <w:rsid w:val="00413EDE"/>
    <w:rsid w:val="004143B5"/>
    <w:rsid w:val="00415553"/>
    <w:rsid w:val="00417D97"/>
    <w:rsid w:val="00424D7F"/>
    <w:rsid w:val="00432472"/>
    <w:rsid w:val="0043449B"/>
    <w:rsid w:val="004344B9"/>
    <w:rsid w:val="00437A58"/>
    <w:rsid w:val="00444649"/>
    <w:rsid w:val="004517C5"/>
    <w:rsid w:val="0045276E"/>
    <w:rsid w:val="00452EFB"/>
    <w:rsid w:val="00454424"/>
    <w:rsid w:val="00454576"/>
    <w:rsid w:val="00455646"/>
    <w:rsid w:val="004609B3"/>
    <w:rsid w:val="00463510"/>
    <w:rsid w:val="0046710F"/>
    <w:rsid w:val="00474332"/>
    <w:rsid w:val="00474B24"/>
    <w:rsid w:val="00474EA9"/>
    <w:rsid w:val="00476656"/>
    <w:rsid w:val="00480691"/>
    <w:rsid w:val="0048172C"/>
    <w:rsid w:val="00482BDC"/>
    <w:rsid w:val="004910E3"/>
    <w:rsid w:val="004915C7"/>
    <w:rsid w:val="00495586"/>
    <w:rsid w:val="00497DB0"/>
    <w:rsid w:val="004A1759"/>
    <w:rsid w:val="004A634C"/>
    <w:rsid w:val="004B1A87"/>
    <w:rsid w:val="004B24A4"/>
    <w:rsid w:val="004D2E91"/>
    <w:rsid w:val="004D5FE4"/>
    <w:rsid w:val="004E4FE7"/>
    <w:rsid w:val="004E756A"/>
    <w:rsid w:val="004F0813"/>
    <w:rsid w:val="004F1B7B"/>
    <w:rsid w:val="00504289"/>
    <w:rsid w:val="005058A5"/>
    <w:rsid w:val="0050755A"/>
    <w:rsid w:val="005135E3"/>
    <w:rsid w:val="00513716"/>
    <w:rsid w:val="00517640"/>
    <w:rsid w:val="0052191B"/>
    <w:rsid w:val="0052514C"/>
    <w:rsid w:val="00535440"/>
    <w:rsid w:val="00542FD4"/>
    <w:rsid w:val="00546866"/>
    <w:rsid w:val="005519CB"/>
    <w:rsid w:val="00555D36"/>
    <w:rsid w:val="0056283A"/>
    <w:rsid w:val="00562AAF"/>
    <w:rsid w:val="00564E0B"/>
    <w:rsid w:val="00565813"/>
    <w:rsid w:val="00565B98"/>
    <w:rsid w:val="00570CEF"/>
    <w:rsid w:val="00570DFC"/>
    <w:rsid w:val="00573D41"/>
    <w:rsid w:val="005742FE"/>
    <w:rsid w:val="00574727"/>
    <w:rsid w:val="00577CB8"/>
    <w:rsid w:val="00582AEB"/>
    <w:rsid w:val="00582B04"/>
    <w:rsid w:val="00583C39"/>
    <w:rsid w:val="00587308"/>
    <w:rsid w:val="0059115C"/>
    <w:rsid w:val="00592A28"/>
    <w:rsid w:val="0059307D"/>
    <w:rsid w:val="005937E8"/>
    <w:rsid w:val="00595080"/>
    <w:rsid w:val="00596651"/>
    <w:rsid w:val="005A3646"/>
    <w:rsid w:val="005A4879"/>
    <w:rsid w:val="005A5A99"/>
    <w:rsid w:val="005B2B7E"/>
    <w:rsid w:val="005B2B83"/>
    <w:rsid w:val="005B32BA"/>
    <w:rsid w:val="005B6642"/>
    <w:rsid w:val="005B69FD"/>
    <w:rsid w:val="005D1CC0"/>
    <w:rsid w:val="005D554D"/>
    <w:rsid w:val="005D7A96"/>
    <w:rsid w:val="005E1F0A"/>
    <w:rsid w:val="005E6F69"/>
    <w:rsid w:val="005F35DA"/>
    <w:rsid w:val="005F3812"/>
    <w:rsid w:val="005F4BB2"/>
    <w:rsid w:val="005F6C2F"/>
    <w:rsid w:val="00606FDE"/>
    <w:rsid w:val="00611D00"/>
    <w:rsid w:val="0062714C"/>
    <w:rsid w:val="00632190"/>
    <w:rsid w:val="00643183"/>
    <w:rsid w:val="0064630A"/>
    <w:rsid w:val="006470D2"/>
    <w:rsid w:val="00651C73"/>
    <w:rsid w:val="006570DF"/>
    <w:rsid w:val="006578DE"/>
    <w:rsid w:val="00660817"/>
    <w:rsid w:val="00667FCF"/>
    <w:rsid w:val="006721F6"/>
    <w:rsid w:val="00680377"/>
    <w:rsid w:val="006841B0"/>
    <w:rsid w:val="00684A69"/>
    <w:rsid w:val="006879F7"/>
    <w:rsid w:val="006901AE"/>
    <w:rsid w:val="006902DF"/>
    <w:rsid w:val="00695CBF"/>
    <w:rsid w:val="00695ED0"/>
    <w:rsid w:val="006973E1"/>
    <w:rsid w:val="006A0297"/>
    <w:rsid w:val="006A13D5"/>
    <w:rsid w:val="006A19CA"/>
    <w:rsid w:val="006A2E25"/>
    <w:rsid w:val="006A4B09"/>
    <w:rsid w:val="006B1FC0"/>
    <w:rsid w:val="006B4972"/>
    <w:rsid w:val="006B63B6"/>
    <w:rsid w:val="006B6C5F"/>
    <w:rsid w:val="006C26A8"/>
    <w:rsid w:val="006C6598"/>
    <w:rsid w:val="006C7DA3"/>
    <w:rsid w:val="006D049C"/>
    <w:rsid w:val="006D34D9"/>
    <w:rsid w:val="006D563D"/>
    <w:rsid w:val="006D65EF"/>
    <w:rsid w:val="006E2315"/>
    <w:rsid w:val="006E34DB"/>
    <w:rsid w:val="006F17F7"/>
    <w:rsid w:val="0070246E"/>
    <w:rsid w:val="00706873"/>
    <w:rsid w:val="007116E4"/>
    <w:rsid w:val="007172D5"/>
    <w:rsid w:val="007210DD"/>
    <w:rsid w:val="00731DB8"/>
    <w:rsid w:val="00735D8E"/>
    <w:rsid w:val="0074341D"/>
    <w:rsid w:val="007460DF"/>
    <w:rsid w:val="00752BDD"/>
    <w:rsid w:val="00757C68"/>
    <w:rsid w:val="007643E1"/>
    <w:rsid w:val="00776840"/>
    <w:rsid w:val="0077764F"/>
    <w:rsid w:val="00783D3D"/>
    <w:rsid w:val="0078443B"/>
    <w:rsid w:val="0078588F"/>
    <w:rsid w:val="00795768"/>
    <w:rsid w:val="00797901"/>
    <w:rsid w:val="007A2B01"/>
    <w:rsid w:val="007A304D"/>
    <w:rsid w:val="007A5623"/>
    <w:rsid w:val="007B16B8"/>
    <w:rsid w:val="007B3C70"/>
    <w:rsid w:val="007C044F"/>
    <w:rsid w:val="007C118C"/>
    <w:rsid w:val="007C5A9B"/>
    <w:rsid w:val="007C77DB"/>
    <w:rsid w:val="007D2AE5"/>
    <w:rsid w:val="007D623D"/>
    <w:rsid w:val="007D6D02"/>
    <w:rsid w:val="007E2193"/>
    <w:rsid w:val="007E7F5C"/>
    <w:rsid w:val="007F1B78"/>
    <w:rsid w:val="007F529E"/>
    <w:rsid w:val="00802F53"/>
    <w:rsid w:val="0080744A"/>
    <w:rsid w:val="00811DA2"/>
    <w:rsid w:val="00812D6B"/>
    <w:rsid w:val="00813CED"/>
    <w:rsid w:val="0082247A"/>
    <w:rsid w:val="00824344"/>
    <w:rsid w:val="00831963"/>
    <w:rsid w:val="008335A8"/>
    <w:rsid w:val="00833985"/>
    <w:rsid w:val="00833D62"/>
    <w:rsid w:val="00834FCF"/>
    <w:rsid w:val="0083730C"/>
    <w:rsid w:val="008439F7"/>
    <w:rsid w:val="00843E0D"/>
    <w:rsid w:val="00847C4A"/>
    <w:rsid w:val="0085397B"/>
    <w:rsid w:val="008554C9"/>
    <w:rsid w:val="008624BF"/>
    <w:rsid w:val="00866C6A"/>
    <w:rsid w:val="008824B9"/>
    <w:rsid w:val="0088524F"/>
    <w:rsid w:val="00887679"/>
    <w:rsid w:val="00891602"/>
    <w:rsid w:val="008950E4"/>
    <w:rsid w:val="008970FA"/>
    <w:rsid w:val="00897FA8"/>
    <w:rsid w:val="008A5FE2"/>
    <w:rsid w:val="008B250D"/>
    <w:rsid w:val="008B3329"/>
    <w:rsid w:val="008B745B"/>
    <w:rsid w:val="008B769F"/>
    <w:rsid w:val="008C2201"/>
    <w:rsid w:val="008C4D1A"/>
    <w:rsid w:val="008E46DB"/>
    <w:rsid w:val="008E491F"/>
    <w:rsid w:val="008F442C"/>
    <w:rsid w:val="008F4CF6"/>
    <w:rsid w:val="008F611E"/>
    <w:rsid w:val="008F66B5"/>
    <w:rsid w:val="008F6C79"/>
    <w:rsid w:val="008F7201"/>
    <w:rsid w:val="008F7C82"/>
    <w:rsid w:val="009018E0"/>
    <w:rsid w:val="009028FD"/>
    <w:rsid w:val="00907CD3"/>
    <w:rsid w:val="00912BBA"/>
    <w:rsid w:val="00917E33"/>
    <w:rsid w:val="0092253E"/>
    <w:rsid w:val="00927F1B"/>
    <w:rsid w:val="00935E56"/>
    <w:rsid w:val="00935F71"/>
    <w:rsid w:val="009362E0"/>
    <w:rsid w:val="009367B0"/>
    <w:rsid w:val="009376B0"/>
    <w:rsid w:val="00940CCC"/>
    <w:rsid w:val="009435B2"/>
    <w:rsid w:val="0094645A"/>
    <w:rsid w:val="00946DA3"/>
    <w:rsid w:val="00950E3A"/>
    <w:rsid w:val="0095146B"/>
    <w:rsid w:val="00953EAA"/>
    <w:rsid w:val="00957FE2"/>
    <w:rsid w:val="00961DAA"/>
    <w:rsid w:val="00962D44"/>
    <w:rsid w:val="00963D48"/>
    <w:rsid w:val="009647BB"/>
    <w:rsid w:val="00965EE6"/>
    <w:rsid w:val="00966BE9"/>
    <w:rsid w:val="0096738E"/>
    <w:rsid w:val="00971285"/>
    <w:rsid w:val="009822F3"/>
    <w:rsid w:val="00982450"/>
    <w:rsid w:val="00984D4D"/>
    <w:rsid w:val="009902DA"/>
    <w:rsid w:val="00994310"/>
    <w:rsid w:val="009A2014"/>
    <w:rsid w:val="009A488B"/>
    <w:rsid w:val="009A4FC4"/>
    <w:rsid w:val="009A5818"/>
    <w:rsid w:val="009A5BF0"/>
    <w:rsid w:val="009B154B"/>
    <w:rsid w:val="009B4D99"/>
    <w:rsid w:val="009B4F49"/>
    <w:rsid w:val="009B6299"/>
    <w:rsid w:val="009E71F9"/>
    <w:rsid w:val="009E73D8"/>
    <w:rsid w:val="009F31A9"/>
    <w:rsid w:val="009F3906"/>
    <w:rsid w:val="009F503A"/>
    <w:rsid w:val="009F712C"/>
    <w:rsid w:val="00A003EB"/>
    <w:rsid w:val="00A06A3A"/>
    <w:rsid w:val="00A07325"/>
    <w:rsid w:val="00A12B85"/>
    <w:rsid w:val="00A143EC"/>
    <w:rsid w:val="00A152DF"/>
    <w:rsid w:val="00A17110"/>
    <w:rsid w:val="00A23023"/>
    <w:rsid w:val="00A2481E"/>
    <w:rsid w:val="00A329F1"/>
    <w:rsid w:val="00A443E1"/>
    <w:rsid w:val="00A451D8"/>
    <w:rsid w:val="00A45E12"/>
    <w:rsid w:val="00A56BE0"/>
    <w:rsid w:val="00A66893"/>
    <w:rsid w:val="00A66A70"/>
    <w:rsid w:val="00A66B6B"/>
    <w:rsid w:val="00A70F0A"/>
    <w:rsid w:val="00A7164B"/>
    <w:rsid w:val="00A7180B"/>
    <w:rsid w:val="00A836FD"/>
    <w:rsid w:val="00A8693E"/>
    <w:rsid w:val="00A95750"/>
    <w:rsid w:val="00A96AAD"/>
    <w:rsid w:val="00AA747D"/>
    <w:rsid w:val="00AB5C36"/>
    <w:rsid w:val="00AC4465"/>
    <w:rsid w:val="00AC68E4"/>
    <w:rsid w:val="00AC7741"/>
    <w:rsid w:val="00AD4457"/>
    <w:rsid w:val="00AD4A2A"/>
    <w:rsid w:val="00AE0974"/>
    <w:rsid w:val="00AE3619"/>
    <w:rsid w:val="00AE5B8C"/>
    <w:rsid w:val="00AE6D54"/>
    <w:rsid w:val="00AE75D4"/>
    <w:rsid w:val="00AF503C"/>
    <w:rsid w:val="00B07DB2"/>
    <w:rsid w:val="00B106F7"/>
    <w:rsid w:val="00B13AB2"/>
    <w:rsid w:val="00B13C17"/>
    <w:rsid w:val="00B14472"/>
    <w:rsid w:val="00B21FE9"/>
    <w:rsid w:val="00B24101"/>
    <w:rsid w:val="00B34F7A"/>
    <w:rsid w:val="00B41691"/>
    <w:rsid w:val="00B41A03"/>
    <w:rsid w:val="00B50721"/>
    <w:rsid w:val="00B51EDB"/>
    <w:rsid w:val="00B5312B"/>
    <w:rsid w:val="00B5578C"/>
    <w:rsid w:val="00B60D28"/>
    <w:rsid w:val="00B656F1"/>
    <w:rsid w:val="00B658A7"/>
    <w:rsid w:val="00B66B69"/>
    <w:rsid w:val="00B7343E"/>
    <w:rsid w:val="00B76DE7"/>
    <w:rsid w:val="00B82DDB"/>
    <w:rsid w:val="00B82EF2"/>
    <w:rsid w:val="00B83638"/>
    <w:rsid w:val="00B851EE"/>
    <w:rsid w:val="00BA0E7A"/>
    <w:rsid w:val="00BA72BD"/>
    <w:rsid w:val="00BA77FC"/>
    <w:rsid w:val="00BA7F4A"/>
    <w:rsid w:val="00BB4A98"/>
    <w:rsid w:val="00BC0559"/>
    <w:rsid w:val="00BC33A3"/>
    <w:rsid w:val="00BC396D"/>
    <w:rsid w:val="00BC50D0"/>
    <w:rsid w:val="00BD2D5A"/>
    <w:rsid w:val="00BD4819"/>
    <w:rsid w:val="00BD59B5"/>
    <w:rsid w:val="00BD6D31"/>
    <w:rsid w:val="00BE5CD1"/>
    <w:rsid w:val="00BE7F64"/>
    <w:rsid w:val="00BF0158"/>
    <w:rsid w:val="00BF396B"/>
    <w:rsid w:val="00BF7DBC"/>
    <w:rsid w:val="00C024C4"/>
    <w:rsid w:val="00C10D69"/>
    <w:rsid w:val="00C11009"/>
    <w:rsid w:val="00C111DB"/>
    <w:rsid w:val="00C13A59"/>
    <w:rsid w:val="00C254E7"/>
    <w:rsid w:val="00C2718A"/>
    <w:rsid w:val="00C34306"/>
    <w:rsid w:val="00C444C1"/>
    <w:rsid w:val="00C501B9"/>
    <w:rsid w:val="00C532EC"/>
    <w:rsid w:val="00C55613"/>
    <w:rsid w:val="00C5641B"/>
    <w:rsid w:val="00C67FF6"/>
    <w:rsid w:val="00C74DC5"/>
    <w:rsid w:val="00C76BF8"/>
    <w:rsid w:val="00C83F10"/>
    <w:rsid w:val="00C94347"/>
    <w:rsid w:val="00C96D2A"/>
    <w:rsid w:val="00CA22C4"/>
    <w:rsid w:val="00CA440A"/>
    <w:rsid w:val="00CA454D"/>
    <w:rsid w:val="00CA6C21"/>
    <w:rsid w:val="00CB06E5"/>
    <w:rsid w:val="00CB1652"/>
    <w:rsid w:val="00CB6AE9"/>
    <w:rsid w:val="00CC41E1"/>
    <w:rsid w:val="00CD4B35"/>
    <w:rsid w:val="00CD6827"/>
    <w:rsid w:val="00CD6CAC"/>
    <w:rsid w:val="00CD70B0"/>
    <w:rsid w:val="00CE10CC"/>
    <w:rsid w:val="00CE1EB6"/>
    <w:rsid w:val="00CE3FE2"/>
    <w:rsid w:val="00CE5995"/>
    <w:rsid w:val="00CE745B"/>
    <w:rsid w:val="00CF0A10"/>
    <w:rsid w:val="00CF170E"/>
    <w:rsid w:val="00CF501D"/>
    <w:rsid w:val="00D01102"/>
    <w:rsid w:val="00D05BFB"/>
    <w:rsid w:val="00D07924"/>
    <w:rsid w:val="00D127B2"/>
    <w:rsid w:val="00D13396"/>
    <w:rsid w:val="00D13A42"/>
    <w:rsid w:val="00D1660F"/>
    <w:rsid w:val="00D16963"/>
    <w:rsid w:val="00D17C71"/>
    <w:rsid w:val="00D21C41"/>
    <w:rsid w:val="00D24DBD"/>
    <w:rsid w:val="00D26027"/>
    <w:rsid w:val="00D261D5"/>
    <w:rsid w:val="00D26CE5"/>
    <w:rsid w:val="00D37680"/>
    <w:rsid w:val="00D43B9C"/>
    <w:rsid w:val="00D616E3"/>
    <w:rsid w:val="00D659E6"/>
    <w:rsid w:val="00D679A0"/>
    <w:rsid w:val="00D738DE"/>
    <w:rsid w:val="00D81187"/>
    <w:rsid w:val="00D847C8"/>
    <w:rsid w:val="00D903A0"/>
    <w:rsid w:val="00D954DE"/>
    <w:rsid w:val="00D95B9A"/>
    <w:rsid w:val="00D96508"/>
    <w:rsid w:val="00D97309"/>
    <w:rsid w:val="00DA3B23"/>
    <w:rsid w:val="00DB7C78"/>
    <w:rsid w:val="00DC0D10"/>
    <w:rsid w:val="00DC797D"/>
    <w:rsid w:val="00DD1260"/>
    <w:rsid w:val="00DD126A"/>
    <w:rsid w:val="00DD14CC"/>
    <w:rsid w:val="00DD5BC3"/>
    <w:rsid w:val="00DD6D81"/>
    <w:rsid w:val="00DE43F7"/>
    <w:rsid w:val="00DE5598"/>
    <w:rsid w:val="00DE5856"/>
    <w:rsid w:val="00DE7898"/>
    <w:rsid w:val="00DF0874"/>
    <w:rsid w:val="00DF2204"/>
    <w:rsid w:val="00DF2641"/>
    <w:rsid w:val="00DF33E5"/>
    <w:rsid w:val="00DF6D8B"/>
    <w:rsid w:val="00E04535"/>
    <w:rsid w:val="00E04B73"/>
    <w:rsid w:val="00E05F61"/>
    <w:rsid w:val="00E07BA2"/>
    <w:rsid w:val="00E10D09"/>
    <w:rsid w:val="00E11EC6"/>
    <w:rsid w:val="00E173C2"/>
    <w:rsid w:val="00E301AD"/>
    <w:rsid w:val="00E32375"/>
    <w:rsid w:val="00E35BED"/>
    <w:rsid w:val="00E37E77"/>
    <w:rsid w:val="00E40F4B"/>
    <w:rsid w:val="00E41C3B"/>
    <w:rsid w:val="00E41E8F"/>
    <w:rsid w:val="00E42FBE"/>
    <w:rsid w:val="00E43CA2"/>
    <w:rsid w:val="00E43DD5"/>
    <w:rsid w:val="00E474CE"/>
    <w:rsid w:val="00E51A85"/>
    <w:rsid w:val="00E52C70"/>
    <w:rsid w:val="00E6069C"/>
    <w:rsid w:val="00E64925"/>
    <w:rsid w:val="00E669F8"/>
    <w:rsid w:val="00E66DE8"/>
    <w:rsid w:val="00E7299F"/>
    <w:rsid w:val="00E7360B"/>
    <w:rsid w:val="00E744B9"/>
    <w:rsid w:val="00E74BEF"/>
    <w:rsid w:val="00E77A56"/>
    <w:rsid w:val="00E77D4A"/>
    <w:rsid w:val="00E85EF5"/>
    <w:rsid w:val="00E90F99"/>
    <w:rsid w:val="00E91314"/>
    <w:rsid w:val="00E92A0B"/>
    <w:rsid w:val="00EA432F"/>
    <w:rsid w:val="00EB4A6D"/>
    <w:rsid w:val="00EC001F"/>
    <w:rsid w:val="00EC04B7"/>
    <w:rsid w:val="00EC263F"/>
    <w:rsid w:val="00EC41B9"/>
    <w:rsid w:val="00ED29BD"/>
    <w:rsid w:val="00ED3121"/>
    <w:rsid w:val="00ED376A"/>
    <w:rsid w:val="00ED52A0"/>
    <w:rsid w:val="00ED6C42"/>
    <w:rsid w:val="00ED7559"/>
    <w:rsid w:val="00EE0B1E"/>
    <w:rsid w:val="00EE4B9E"/>
    <w:rsid w:val="00EE717C"/>
    <w:rsid w:val="00EF3849"/>
    <w:rsid w:val="00EF4C11"/>
    <w:rsid w:val="00EF629E"/>
    <w:rsid w:val="00EF771E"/>
    <w:rsid w:val="00F00ACE"/>
    <w:rsid w:val="00F01F5A"/>
    <w:rsid w:val="00F034ED"/>
    <w:rsid w:val="00F078A3"/>
    <w:rsid w:val="00F11121"/>
    <w:rsid w:val="00F134D9"/>
    <w:rsid w:val="00F151EB"/>
    <w:rsid w:val="00F16F58"/>
    <w:rsid w:val="00F1738D"/>
    <w:rsid w:val="00F1792D"/>
    <w:rsid w:val="00F2176F"/>
    <w:rsid w:val="00F262A7"/>
    <w:rsid w:val="00F52108"/>
    <w:rsid w:val="00F52EAA"/>
    <w:rsid w:val="00F61127"/>
    <w:rsid w:val="00F611FF"/>
    <w:rsid w:val="00F8505E"/>
    <w:rsid w:val="00F86ECA"/>
    <w:rsid w:val="00F87F5F"/>
    <w:rsid w:val="00F9028C"/>
    <w:rsid w:val="00F905BA"/>
    <w:rsid w:val="00F9068F"/>
    <w:rsid w:val="00F92694"/>
    <w:rsid w:val="00F92927"/>
    <w:rsid w:val="00F92C89"/>
    <w:rsid w:val="00F940C0"/>
    <w:rsid w:val="00FA7E17"/>
    <w:rsid w:val="00FB217F"/>
    <w:rsid w:val="00FB49CB"/>
    <w:rsid w:val="00FB6C65"/>
    <w:rsid w:val="00FC0F0D"/>
    <w:rsid w:val="00FD5937"/>
    <w:rsid w:val="00FE0004"/>
    <w:rsid w:val="00FE032B"/>
    <w:rsid w:val="00FE1878"/>
    <w:rsid w:val="00FE2C7D"/>
    <w:rsid w:val="00FE362C"/>
    <w:rsid w:val="00FF7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6710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C444C1"/>
    <w:rPr>
      <w:b/>
      <w:bCs/>
    </w:rPr>
  </w:style>
  <w:style w:type="paragraph" w:styleId="a4">
    <w:name w:val="Normal (Web)"/>
    <w:basedOn w:val="a"/>
    <w:uiPriority w:val="99"/>
    <w:rsid w:val="00D43B9C"/>
    <w:pPr>
      <w:spacing w:before="100" w:beforeAutospacing="1" w:after="100" w:afterAutospacing="1"/>
    </w:pPr>
  </w:style>
  <w:style w:type="paragraph" w:customStyle="1" w:styleId="a5">
    <w:name w:val="Знак Знак Знак Знак"/>
    <w:basedOn w:val="a"/>
    <w:rsid w:val="00E11EC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Balloon Text"/>
    <w:basedOn w:val="a"/>
    <w:semiHidden/>
    <w:rsid w:val="0048069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F2176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F2176F"/>
    <w:rPr>
      <w:sz w:val="24"/>
      <w:szCs w:val="24"/>
    </w:rPr>
  </w:style>
  <w:style w:type="paragraph" w:styleId="a9">
    <w:name w:val="footer"/>
    <w:basedOn w:val="a"/>
    <w:link w:val="aa"/>
    <w:uiPriority w:val="99"/>
    <w:rsid w:val="00F2176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2176F"/>
    <w:rPr>
      <w:sz w:val="24"/>
      <w:szCs w:val="24"/>
    </w:rPr>
  </w:style>
  <w:style w:type="paragraph" w:styleId="ab">
    <w:name w:val="List Paragraph"/>
    <w:basedOn w:val="a"/>
    <w:uiPriority w:val="34"/>
    <w:qFormat/>
    <w:rsid w:val="00E52C70"/>
    <w:pPr>
      <w:ind w:left="720"/>
      <w:contextualSpacing/>
    </w:pPr>
  </w:style>
  <w:style w:type="character" w:customStyle="1" w:styleId="ac">
    <w:name w:val="Основной текст_"/>
    <w:link w:val="2"/>
    <w:rsid w:val="009902DA"/>
    <w:rPr>
      <w:sz w:val="24"/>
      <w:szCs w:val="24"/>
      <w:shd w:val="clear" w:color="auto" w:fill="FFFFFF"/>
    </w:rPr>
  </w:style>
  <w:style w:type="paragraph" w:customStyle="1" w:styleId="2">
    <w:name w:val="Основной текст2"/>
    <w:basedOn w:val="a"/>
    <w:link w:val="ac"/>
    <w:rsid w:val="009902DA"/>
    <w:pPr>
      <w:shd w:val="clear" w:color="auto" w:fill="FFFFFF"/>
      <w:spacing w:line="0" w:lineRule="atLeast"/>
    </w:pPr>
  </w:style>
  <w:style w:type="paragraph" w:customStyle="1" w:styleId="ConsPlusNormal">
    <w:name w:val="ConsPlusNormal"/>
    <w:rsid w:val="005B32BA"/>
    <w:pPr>
      <w:autoSpaceDE w:val="0"/>
      <w:autoSpaceDN w:val="0"/>
      <w:adjustRightInd w:val="0"/>
    </w:pPr>
    <w:rPr>
      <w:sz w:val="30"/>
      <w:szCs w:val="30"/>
    </w:rPr>
  </w:style>
  <w:style w:type="paragraph" w:styleId="ad">
    <w:name w:val="No Spacing"/>
    <w:uiPriority w:val="1"/>
    <w:qFormat/>
    <w:rsid w:val="00776840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6710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C444C1"/>
    <w:rPr>
      <w:b/>
      <w:bCs/>
    </w:rPr>
  </w:style>
  <w:style w:type="paragraph" w:styleId="a4">
    <w:name w:val="Normal (Web)"/>
    <w:basedOn w:val="a"/>
    <w:uiPriority w:val="99"/>
    <w:rsid w:val="00D43B9C"/>
    <w:pPr>
      <w:spacing w:before="100" w:beforeAutospacing="1" w:after="100" w:afterAutospacing="1"/>
    </w:pPr>
  </w:style>
  <w:style w:type="paragraph" w:customStyle="1" w:styleId="a5">
    <w:name w:val="Знак Знак Знак Знак"/>
    <w:basedOn w:val="a"/>
    <w:rsid w:val="00E11EC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Balloon Text"/>
    <w:basedOn w:val="a"/>
    <w:semiHidden/>
    <w:rsid w:val="0048069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F2176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F2176F"/>
    <w:rPr>
      <w:sz w:val="24"/>
      <w:szCs w:val="24"/>
    </w:rPr>
  </w:style>
  <w:style w:type="paragraph" w:styleId="a9">
    <w:name w:val="footer"/>
    <w:basedOn w:val="a"/>
    <w:link w:val="aa"/>
    <w:uiPriority w:val="99"/>
    <w:rsid w:val="00F2176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2176F"/>
    <w:rPr>
      <w:sz w:val="24"/>
      <w:szCs w:val="24"/>
    </w:rPr>
  </w:style>
  <w:style w:type="paragraph" w:styleId="ab">
    <w:name w:val="List Paragraph"/>
    <w:basedOn w:val="a"/>
    <w:uiPriority w:val="34"/>
    <w:qFormat/>
    <w:rsid w:val="00E52C70"/>
    <w:pPr>
      <w:ind w:left="720"/>
      <w:contextualSpacing/>
    </w:pPr>
  </w:style>
  <w:style w:type="character" w:customStyle="1" w:styleId="ac">
    <w:name w:val="Основной текст_"/>
    <w:link w:val="2"/>
    <w:rsid w:val="009902DA"/>
    <w:rPr>
      <w:sz w:val="24"/>
      <w:szCs w:val="24"/>
      <w:shd w:val="clear" w:color="auto" w:fill="FFFFFF"/>
    </w:rPr>
  </w:style>
  <w:style w:type="paragraph" w:customStyle="1" w:styleId="2">
    <w:name w:val="Основной текст2"/>
    <w:basedOn w:val="a"/>
    <w:link w:val="ac"/>
    <w:rsid w:val="009902DA"/>
    <w:pPr>
      <w:shd w:val="clear" w:color="auto" w:fill="FFFFFF"/>
      <w:spacing w:line="0" w:lineRule="atLeast"/>
    </w:pPr>
  </w:style>
  <w:style w:type="paragraph" w:customStyle="1" w:styleId="ConsPlusNormal">
    <w:name w:val="ConsPlusNormal"/>
    <w:rsid w:val="005B32BA"/>
    <w:pPr>
      <w:autoSpaceDE w:val="0"/>
      <w:autoSpaceDN w:val="0"/>
      <w:adjustRightInd w:val="0"/>
    </w:pPr>
    <w:rPr>
      <w:sz w:val="30"/>
      <w:szCs w:val="30"/>
    </w:rPr>
  </w:style>
  <w:style w:type="paragraph" w:styleId="ad">
    <w:name w:val="No Spacing"/>
    <w:uiPriority w:val="1"/>
    <w:qFormat/>
    <w:rsid w:val="00776840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6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2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5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75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30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18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69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126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156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7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598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50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21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45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35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56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04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90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39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25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EAEBFF1546FBF940219E504A647D20DC58FAF73A5C51700A21050231257B9BF5BC2A1ADBC0486B16785D51CB0Be7G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76CA12CFBDF577D3E173D854E6FFDC26F1125899E4F1F5FED9C8CB2E1A9BFC74BBD75B9B9133BC8B50DEC7jFeC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ED789562DCCE2D1148D1D707864656EFD662ED1C9223A78A2CC9E1F135D2ECE95BF5981652F2EE56FE2C487770dEG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9E9BD688A6FC899AA50C1B0E9C8BDCA2FD68DCA4E7B3B130703AA01A948482E24935FF0941243F901B1E7750m1cCG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01C2A52359F82796DD0B0EABD8572EDCD56A7DD35943A641EA6F8D2BA862CF4B24BC594F072BEE5CC1EE5FBPFcDG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683F20-7083-4626-8A9F-5059E7425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3731</TotalTime>
  <Pages>1</Pages>
  <Words>2781</Words>
  <Characters>15852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ХМАО</Company>
  <LinksUpToDate>false</LinksUpToDate>
  <CharactersWithSpaces>18596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PavlovskayaVV</dc:creator>
  <cp:lastModifiedBy>Пономарев Олег Анатольевич</cp:lastModifiedBy>
  <cp:revision>12</cp:revision>
  <cp:lastPrinted>2016-02-11T07:41:00Z</cp:lastPrinted>
  <dcterms:created xsi:type="dcterms:W3CDTF">2016-02-08T11:00:00Z</dcterms:created>
  <dcterms:modified xsi:type="dcterms:W3CDTF">2016-02-11T07:44:00Z</dcterms:modified>
</cp:coreProperties>
</file>